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lang w:val="en-US" w:bidi="en-US"/>
        </w:rPr>
      </w:pPr>
      <w:r>
        <w:rPr>
          <w:rFonts w:eastAsia="Times New Roman" w:cs="Times New Roman"/>
          <w:i/>
          <w:iCs/>
          <w:lang w:val="en-US" w:bidi="en-US"/>
        </w:rPr>
        <w:t xml:space="preserve">Дело об административном </w:t>
      </w:r>
    </w:p>
    <w:p>
      <w:pPr>
        <w:pStyle w:val="Normal"/>
        <w:spacing w:before="0" w:after="0"/>
        <w:jc w:val="right"/>
        <w:rPr>
          <w:lang w:val="en-US" w:bidi="en-US"/>
        </w:rPr>
      </w:pPr>
      <w:r>
        <w:rPr>
          <w:rFonts w:eastAsia="Times New Roman" w:cs="Times New Roman"/>
          <w:i/>
          <w:iCs/>
          <w:lang w:val="en-US" w:bidi="en-US"/>
        </w:rPr>
        <w:t>правонарушении  № 5-158/2019</w:t>
      </w:r>
    </w:p>
    <w:p>
      <w:pPr>
        <w:pStyle w:val="Normal"/>
        <w:spacing w:before="0" w:after="0"/>
        <w:jc w:val="center"/>
        <w:rPr>
          <w:sz w:val="20"/>
          <w:szCs w:val="20"/>
          <w:lang w:val="en-US" w:bidi="en-US"/>
        </w:rPr>
      </w:pPr>
      <w:r>
        <w:rPr>
          <w:sz w:val="20"/>
          <w:szCs w:val="20"/>
          <w:lang w:val="en-US" w:bidi="en-US"/>
        </w:rPr>
      </w:r>
    </w:p>
    <w:p>
      <w:pPr>
        <w:pStyle w:val="Normal"/>
        <w:spacing w:before="0" w:after="0"/>
        <w:jc w:val="center"/>
        <w:rPr>
          <w:sz w:val="28"/>
          <w:szCs w:val="28"/>
          <w:lang w:val="en-US" w:bidi="en-US"/>
        </w:rPr>
      </w:pPr>
      <w:r>
        <w:rPr>
          <w:rFonts w:eastAsia="Times New Roman" w:cs="Times New Roman"/>
          <w:sz w:val="28"/>
          <w:szCs w:val="28"/>
          <w:lang w:val="en-US" w:bidi="en-US"/>
        </w:rPr>
        <w:t>ПОСТАНОВЛЕНИЕ</w:t>
      </w:r>
    </w:p>
    <w:p>
      <w:pPr>
        <w:pStyle w:val="Normal"/>
        <w:spacing w:before="0" w:after="0"/>
        <w:jc w:val="center"/>
        <w:rPr>
          <w:sz w:val="28"/>
          <w:szCs w:val="28"/>
          <w:lang w:val="en-US" w:bidi="en-US"/>
        </w:rPr>
      </w:pPr>
      <w:r>
        <w:rPr>
          <w:sz w:val="28"/>
          <w:szCs w:val="28"/>
          <w:lang w:val="en-US" w:bidi="en-US"/>
        </w:rPr>
      </w:r>
    </w:p>
    <w:p>
      <w:pPr>
        <w:pStyle w:val="Normal"/>
        <w:spacing w:before="0" w:after="0"/>
        <w:jc w:val="both"/>
        <w:rPr>
          <w:sz w:val="28"/>
          <w:szCs w:val="28"/>
          <w:lang w:val="en-US" w:bidi="en-US"/>
        </w:rPr>
      </w:pPr>
      <w:r>
        <w:rPr>
          <w:rStyle w:val="CatDategrp13rplc0"/>
          <w:rFonts w:eastAsia="Times New Roman" w:cs="Times New Roman"/>
          <w:sz w:val="28"/>
          <w:szCs w:val="28"/>
          <w:lang w:val="en-US" w:bidi="en-US"/>
        </w:rPr>
        <w:t>дата</w:t>
      </w:r>
      <w:r>
        <w:rPr>
          <w:rFonts w:eastAsia="Times New Roman" w:cs="Times New Roman"/>
          <w:sz w:val="28"/>
          <w:szCs w:val="28"/>
          <w:lang w:val="en-US" w:bidi="en-US"/>
        </w:rPr>
        <w:t xml:space="preserve"> </w:t>
        <w:tab/>
        <w:tab/>
        <w:tab/>
        <w:tab/>
        <w:tab/>
        <w:t xml:space="preserve">          </w:t>
        <w:tab/>
        <w:tab/>
        <w:t xml:space="preserve">                  </w:t>
      </w:r>
      <w:r>
        <w:rPr>
          <w:rStyle w:val="CatAddressgrp0rplc1"/>
          <w:rFonts w:eastAsia="Times New Roman" w:cs="Times New Roman"/>
          <w:sz w:val="28"/>
          <w:szCs w:val="28"/>
          <w:lang w:val="en-US" w:bidi="en-US"/>
        </w:rPr>
        <w:t>адрес</w:t>
      </w:r>
    </w:p>
    <w:p>
      <w:pPr>
        <w:pStyle w:val="Normal"/>
        <w:spacing w:before="0" w:after="0"/>
        <w:jc w:val="both"/>
        <w:rPr>
          <w:sz w:val="28"/>
          <w:szCs w:val="28"/>
          <w:lang w:val="en-US" w:bidi="en-US"/>
        </w:rPr>
      </w:pPr>
      <w:r>
        <w:rPr>
          <w:sz w:val="28"/>
          <w:szCs w:val="28"/>
          <w:lang w:val="en-US" w:bidi="en-US"/>
        </w:rPr>
      </w:r>
    </w:p>
    <w:p>
      <w:pPr>
        <w:pStyle w:val="Normal"/>
        <w:spacing w:before="0" w:after="0"/>
        <w:ind w:right="27" w:hanging="0"/>
        <w:jc w:val="right"/>
        <w:rPr>
          <w:sz w:val="22"/>
          <w:szCs w:val="22"/>
          <w:lang w:val="en-US" w:bidi="en-US"/>
        </w:rPr>
      </w:pPr>
      <w:r>
        <w:rPr>
          <w:rFonts w:eastAsia="Times New Roman" w:cs="Times New Roman"/>
          <w:i/>
          <w:iCs/>
          <w:sz w:val="22"/>
          <w:szCs w:val="22"/>
          <w:lang w:val="en-US" w:bidi="en-US"/>
        </w:rPr>
        <w:t xml:space="preserve">Вводная  и  резолютивная  части </w:t>
      </w:r>
    </w:p>
    <w:p>
      <w:pPr>
        <w:pStyle w:val="Normal"/>
        <w:spacing w:before="0" w:after="0"/>
        <w:ind w:right="27" w:hanging="0"/>
        <w:jc w:val="right"/>
        <w:rPr>
          <w:sz w:val="22"/>
          <w:szCs w:val="22"/>
          <w:lang w:val="en-US" w:bidi="en-US"/>
        </w:rPr>
      </w:pPr>
      <w:r>
        <w:rPr>
          <w:rFonts w:eastAsia="Times New Roman" w:cs="Times New Roman"/>
          <w:i/>
          <w:iCs/>
          <w:sz w:val="22"/>
          <w:szCs w:val="22"/>
          <w:lang w:val="en-US" w:bidi="en-US"/>
        </w:rPr>
        <w:t>постановления  объявлены</w:t>
      </w:r>
    </w:p>
    <w:p>
      <w:pPr>
        <w:pStyle w:val="Normal"/>
        <w:spacing w:before="0" w:after="0"/>
        <w:ind w:right="27" w:hanging="0"/>
        <w:jc w:val="right"/>
        <w:rPr>
          <w:sz w:val="22"/>
          <w:szCs w:val="22"/>
          <w:lang w:val="en-US" w:bidi="en-US"/>
        </w:rPr>
      </w:pPr>
      <w:r>
        <w:rPr>
          <w:rFonts w:eastAsia="Times New Roman" w:cs="Times New Roman"/>
          <w:i/>
          <w:iCs/>
          <w:sz w:val="22"/>
          <w:szCs w:val="22"/>
          <w:lang w:val="en-US" w:bidi="en-US"/>
        </w:rPr>
        <w:t xml:space="preserve">  </w:t>
      </w:r>
      <w:r>
        <w:rPr>
          <w:rStyle w:val="CatDategrp13rplc2"/>
          <w:rFonts w:eastAsia="Times New Roman" w:cs="Times New Roman"/>
          <w:i/>
          <w:iCs/>
          <w:sz w:val="22"/>
          <w:szCs w:val="22"/>
          <w:lang w:val="en-US" w:bidi="en-US"/>
        </w:rPr>
        <w:t>дата</w:t>
      </w:r>
      <w:r>
        <w:rPr>
          <w:rFonts w:eastAsia="Times New Roman" w:cs="Times New Roman"/>
          <w:i/>
          <w:iCs/>
          <w:sz w:val="22"/>
          <w:szCs w:val="22"/>
          <w:lang w:val="en-US" w:bidi="en-US"/>
        </w:rPr>
        <w:t>.</w:t>
      </w:r>
    </w:p>
    <w:p>
      <w:pPr>
        <w:pStyle w:val="Normal"/>
        <w:spacing w:before="0" w:after="0"/>
        <w:jc w:val="right"/>
        <w:rPr>
          <w:sz w:val="22"/>
          <w:szCs w:val="22"/>
          <w:lang w:val="en-US" w:bidi="en-US"/>
        </w:rPr>
      </w:pPr>
      <w:r>
        <w:rPr>
          <w:rFonts w:eastAsia="Times New Roman" w:cs="Times New Roman"/>
          <w:i/>
          <w:iCs/>
          <w:sz w:val="22"/>
          <w:szCs w:val="22"/>
          <w:lang w:val="en-US" w:bidi="en-US"/>
        </w:rPr>
        <w:t xml:space="preserve">Полный   текст  постановления </w:t>
      </w:r>
    </w:p>
    <w:p>
      <w:pPr>
        <w:pStyle w:val="Normal"/>
        <w:spacing w:before="0" w:after="0"/>
        <w:jc w:val="right"/>
        <w:rPr>
          <w:sz w:val="22"/>
          <w:szCs w:val="22"/>
          <w:lang w:val="en-US" w:bidi="en-US"/>
        </w:rPr>
      </w:pPr>
      <w:r>
        <w:rPr>
          <w:rFonts w:eastAsia="Times New Roman" w:cs="Times New Roman"/>
          <w:i/>
          <w:iCs/>
          <w:sz w:val="22"/>
          <w:szCs w:val="22"/>
          <w:lang w:val="en-US" w:bidi="en-US"/>
        </w:rPr>
        <w:t xml:space="preserve"> </w:t>
      </w:r>
      <w:r>
        <w:rPr>
          <w:rFonts w:eastAsia="Times New Roman" w:cs="Times New Roman"/>
          <w:i/>
          <w:iCs/>
          <w:sz w:val="22"/>
          <w:szCs w:val="22"/>
          <w:lang w:val="en-US" w:bidi="en-US"/>
        </w:rPr>
        <w:t xml:space="preserve">изготовлен </w:t>
      </w:r>
      <w:r>
        <w:rPr>
          <w:rStyle w:val="CatDategrp13rplc3"/>
          <w:rFonts w:eastAsia="Times New Roman" w:cs="Times New Roman"/>
          <w:i/>
          <w:iCs/>
          <w:sz w:val="22"/>
          <w:szCs w:val="22"/>
          <w:lang w:val="en-US" w:bidi="en-US"/>
        </w:rPr>
        <w:t>дата</w:t>
      </w:r>
      <w:r>
        <w:rPr>
          <w:rFonts w:eastAsia="Times New Roman" w:cs="Times New Roman"/>
          <w:i/>
          <w:iCs/>
          <w:sz w:val="22"/>
          <w:szCs w:val="22"/>
          <w:lang w:val="en-US" w:bidi="en-US"/>
        </w:rPr>
        <w:t>.</w:t>
      </w:r>
    </w:p>
    <w:p>
      <w:pPr>
        <w:pStyle w:val="Normal"/>
        <w:spacing w:before="0" w:after="0"/>
        <w:jc w:val="both"/>
        <w:rPr>
          <w:sz w:val="28"/>
          <w:szCs w:val="28"/>
          <w:lang w:val="en-US" w:bidi="en-US"/>
        </w:rPr>
      </w:pPr>
      <w:r>
        <w:rPr>
          <w:sz w:val="28"/>
          <w:szCs w:val="28"/>
          <w:lang w:val="en-US" w:bidi="en-US"/>
        </w:rPr>
      </w:r>
    </w:p>
    <w:p>
      <w:pPr>
        <w:pStyle w:val="Normal"/>
        <w:spacing w:before="0" w:after="0"/>
        <w:jc w:val="both"/>
        <w:rPr>
          <w:sz w:val="28"/>
          <w:szCs w:val="28"/>
          <w:lang w:val="en-US" w:bidi="en-US"/>
        </w:rPr>
      </w:pPr>
      <w:r>
        <w:rPr>
          <w:rFonts w:eastAsia="Times New Roman" w:cs="Times New Roman"/>
          <w:sz w:val="28"/>
          <w:szCs w:val="28"/>
          <w:lang w:val="en-US" w:bidi="en-US"/>
        </w:rPr>
        <w:t xml:space="preserve">    </w:t>
      </w:r>
      <w:r>
        <w:rPr>
          <w:rFonts w:eastAsia="Times New Roman" w:cs="Times New Roman"/>
          <w:sz w:val="28"/>
          <w:szCs w:val="28"/>
          <w:lang w:val="en-US" w:bidi="en-US"/>
        </w:rPr>
        <w:tab/>
        <w:t xml:space="preserve">Мировой судья судебного участка № 78 </w:t>
      </w:r>
      <w:r>
        <w:rPr>
          <w:rStyle w:val="CatAddressgrp1rplc4"/>
          <w:rFonts w:eastAsia="Times New Roman" w:cs="Times New Roman"/>
          <w:sz w:val="28"/>
          <w:szCs w:val="28"/>
          <w:lang w:val="en-US" w:bidi="en-US"/>
        </w:rPr>
        <w:t>адрес</w:t>
      </w:r>
      <w:r>
        <w:rPr>
          <w:rFonts w:eastAsia="Times New Roman" w:cs="Times New Roman"/>
          <w:sz w:val="28"/>
          <w:szCs w:val="28"/>
          <w:lang w:val="en-US" w:bidi="en-US"/>
        </w:rPr>
        <w:t xml:space="preserve"> </w:t>
      </w:r>
      <w:r>
        <w:rPr>
          <w:rStyle w:val="CatFIOgrp28rplc5"/>
          <w:rFonts w:eastAsia="Times New Roman" w:cs="Times New Roman"/>
          <w:sz w:val="28"/>
          <w:szCs w:val="28"/>
          <w:lang w:val="en-US" w:bidi="en-US"/>
        </w:rPr>
        <w:t>фио</w:t>
      </w:r>
      <w:r>
        <w:rPr>
          <w:rFonts w:eastAsia="Times New Roman" w:cs="Times New Roman"/>
          <w:sz w:val="28"/>
          <w:szCs w:val="28"/>
          <w:lang w:val="en-US" w:bidi="en-US"/>
        </w:rPr>
        <w:t xml:space="preserve">,  с участием защитника </w:t>
      </w:r>
      <w:r>
        <w:rPr>
          <w:rStyle w:val="CatFIOgrp29rplc6"/>
          <w:rFonts w:eastAsia="Times New Roman" w:cs="Times New Roman"/>
          <w:sz w:val="28"/>
          <w:szCs w:val="28"/>
          <w:lang w:val="en-US" w:bidi="en-US"/>
        </w:rPr>
        <w:t>фио</w:t>
      </w:r>
      <w:r>
        <w:rPr>
          <w:rFonts w:eastAsia="Times New Roman" w:cs="Times New Roman"/>
          <w:sz w:val="28"/>
          <w:szCs w:val="28"/>
          <w:lang w:val="en-US" w:bidi="en-US"/>
        </w:rPr>
        <w:t xml:space="preserve">, </w:t>
      </w:r>
    </w:p>
    <w:p>
      <w:pPr>
        <w:pStyle w:val="Normal"/>
        <w:spacing w:before="0" w:after="0"/>
        <w:ind w:firstLine="708"/>
        <w:jc w:val="both"/>
        <w:rPr>
          <w:sz w:val="28"/>
          <w:szCs w:val="28"/>
          <w:lang w:val="en-US" w:bidi="en-US"/>
        </w:rPr>
      </w:pPr>
      <w:r>
        <w:rPr>
          <w:rFonts w:eastAsia="Times New Roman" w:cs="Times New Roman"/>
          <w:sz w:val="28"/>
          <w:szCs w:val="28"/>
          <w:lang w:val="en-US" w:bidi="en-US"/>
        </w:rPr>
        <w:t>рассмотрев в открытом судебном заседании дело об административном правонарушении, предусмотренном ч. 1 ст. 19.5 КРФоАП, в отношении:</w:t>
      </w:r>
    </w:p>
    <w:p>
      <w:pPr>
        <w:pStyle w:val="Normal"/>
        <w:spacing w:before="0" w:after="0"/>
        <w:ind w:firstLine="709"/>
        <w:jc w:val="both"/>
        <w:rPr>
          <w:sz w:val="28"/>
          <w:szCs w:val="28"/>
          <w:lang w:val="en-US" w:bidi="en-US"/>
        </w:rPr>
      </w:pPr>
      <w:r>
        <w:rPr>
          <w:rFonts w:eastAsia="Times New Roman" w:cs="Times New Roman"/>
          <w:sz w:val="28"/>
          <w:szCs w:val="28"/>
          <w:lang w:val="en-US" w:bidi="en-US"/>
        </w:rPr>
        <w:t xml:space="preserve">юридического лица – </w:t>
      </w:r>
      <w:r>
        <w:rPr>
          <w:rStyle w:val="CatOrganizationNamegrp33rplc7"/>
          <w:rFonts w:eastAsia="Times New Roman" w:cs="Times New Roman"/>
          <w:sz w:val="28"/>
          <w:szCs w:val="28"/>
          <w:lang w:val="en-US" w:bidi="en-US"/>
        </w:rPr>
        <w:t>наименование организации</w:t>
      </w:r>
      <w:r>
        <w:rPr>
          <w:rFonts w:eastAsia="Times New Roman" w:cs="Times New Roman"/>
          <w:sz w:val="28"/>
          <w:szCs w:val="28"/>
          <w:lang w:val="en-US" w:bidi="en-US"/>
        </w:rPr>
        <w:t xml:space="preserve"> (</w:t>
      </w:r>
      <w:r>
        <w:rPr>
          <w:rStyle w:val="CatOrganizationNamegrp32rplc8"/>
          <w:rFonts w:eastAsia="Times New Roman" w:cs="Times New Roman"/>
          <w:sz w:val="28"/>
          <w:szCs w:val="28"/>
          <w:lang w:val="en-US" w:bidi="en-US"/>
        </w:rPr>
        <w:t>наименование организации</w:t>
      </w:r>
      <w:r>
        <w:rPr>
          <w:rFonts w:eastAsia="Times New Roman" w:cs="Times New Roman"/>
          <w:sz w:val="28"/>
          <w:szCs w:val="28"/>
          <w:lang w:val="en-US" w:bidi="en-US"/>
        </w:rPr>
        <w:t xml:space="preserve">), ОГРН 1157746320555, ИНН </w:t>
      </w:r>
      <w:r>
        <w:rPr>
          <w:rStyle w:val="CatPhoneNumbergrp37rplc9"/>
          <w:rFonts w:eastAsia="Times New Roman" w:cs="Times New Roman"/>
          <w:sz w:val="28"/>
          <w:szCs w:val="28"/>
          <w:lang w:val="en-US" w:bidi="en-US"/>
        </w:rPr>
        <w:t>телефон</w:t>
      </w:r>
      <w:r>
        <w:rPr>
          <w:rFonts w:eastAsia="Times New Roman" w:cs="Times New Roman"/>
          <w:sz w:val="28"/>
          <w:szCs w:val="28"/>
          <w:lang w:val="en-US" w:bidi="en-US"/>
        </w:rPr>
        <w:t xml:space="preserve">, КПП </w:t>
      </w:r>
      <w:r>
        <w:rPr>
          <w:rStyle w:val="CatPhoneNumbergrp38rplc10"/>
          <w:rFonts w:eastAsia="Times New Roman" w:cs="Times New Roman"/>
          <w:sz w:val="28"/>
          <w:szCs w:val="28"/>
          <w:lang w:val="en-US" w:bidi="en-US"/>
        </w:rPr>
        <w:t>телефон</w:t>
      </w:r>
      <w:r>
        <w:rPr>
          <w:rFonts w:eastAsia="Times New Roman" w:cs="Times New Roman"/>
          <w:sz w:val="28"/>
          <w:szCs w:val="28"/>
          <w:lang w:val="en-US" w:bidi="en-US"/>
        </w:rPr>
        <w:t xml:space="preserve">, дата регистрации  в качестве юридического лица </w:t>
      </w:r>
      <w:r>
        <w:rPr>
          <w:rStyle w:val="CatDategrp14rplc11"/>
          <w:rFonts w:eastAsia="Times New Roman" w:cs="Times New Roman"/>
          <w:sz w:val="28"/>
          <w:szCs w:val="28"/>
          <w:lang w:val="en-US" w:bidi="en-US"/>
        </w:rPr>
        <w:t>дата</w:t>
      </w:r>
      <w:r>
        <w:rPr>
          <w:rFonts w:eastAsia="Times New Roman" w:cs="Times New Roman"/>
          <w:sz w:val="28"/>
          <w:szCs w:val="28"/>
          <w:lang w:val="en-US" w:bidi="en-US"/>
        </w:rPr>
        <w:t xml:space="preserve">, адрес местонахождения: Москва, </w:t>
      </w:r>
      <w:r>
        <w:rPr>
          <w:rStyle w:val="CatAddressgrp2rplc12"/>
          <w:rFonts w:eastAsia="Times New Roman" w:cs="Times New Roman"/>
          <w:sz w:val="28"/>
          <w:szCs w:val="28"/>
          <w:lang w:val="en-US" w:bidi="en-US"/>
        </w:rPr>
        <w:t>адрес</w:t>
      </w:r>
      <w:r>
        <w:rPr>
          <w:rFonts w:eastAsia="Times New Roman" w:cs="Times New Roman"/>
          <w:sz w:val="28"/>
          <w:szCs w:val="28"/>
          <w:lang w:val="en-US" w:bidi="en-US"/>
        </w:rPr>
        <w:t>, привлекавшегося ранее к административной ответственности за совершение однородных правонарушений,</w:t>
      </w:r>
    </w:p>
    <w:p>
      <w:pPr>
        <w:pStyle w:val="Normal"/>
        <w:spacing w:before="0" w:after="0"/>
        <w:jc w:val="center"/>
        <w:rPr>
          <w:sz w:val="28"/>
          <w:szCs w:val="28"/>
          <w:lang w:val="en-US" w:bidi="en-US"/>
        </w:rPr>
      </w:pPr>
      <w:r>
        <w:rPr>
          <w:rFonts w:eastAsia="Times New Roman" w:cs="Times New Roman"/>
          <w:sz w:val="28"/>
          <w:szCs w:val="28"/>
          <w:lang w:val="en-US" w:bidi="en-US"/>
        </w:rPr>
        <w:t>УСТАНОВИЛ:</w:t>
      </w:r>
    </w:p>
    <w:p>
      <w:pPr>
        <w:pStyle w:val="Normal"/>
        <w:spacing w:before="0" w:after="0"/>
        <w:ind w:firstLine="708"/>
        <w:jc w:val="both"/>
        <w:rPr>
          <w:sz w:val="28"/>
          <w:szCs w:val="28"/>
          <w:lang w:val="en-US" w:bidi="en-US"/>
        </w:rPr>
      </w:pPr>
      <w:r>
        <w:rPr>
          <w:rStyle w:val="CatDategrp15rplc13"/>
          <w:rFonts w:eastAsia="Times New Roman" w:cs="Times New Roman"/>
          <w:sz w:val="28"/>
          <w:szCs w:val="28"/>
          <w:lang w:val="en-US" w:bidi="en-US"/>
        </w:rPr>
        <w:t>дата</w:t>
      </w:r>
      <w:r>
        <w:rPr>
          <w:rFonts w:eastAsia="Times New Roman" w:cs="Times New Roman"/>
          <w:sz w:val="28"/>
          <w:szCs w:val="28"/>
          <w:lang w:val="en-US" w:bidi="en-US"/>
        </w:rPr>
        <w:t xml:space="preserve"> в </w:t>
      </w:r>
      <w:r>
        <w:rPr>
          <w:rStyle w:val="CatTimegrp36rplc14"/>
          <w:rFonts w:eastAsia="Times New Roman" w:cs="Times New Roman"/>
          <w:sz w:val="28"/>
          <w:szCs w:val="28"/>
          <w:lang w:val="en-US" w:bidi="en-US"/>
        </w:rPr>
        <w:t>время</w:t>
      </w:r>
      <w:r>
        <w:rPr>
          <w:rFonts w:eastAsia="Times New Roman" w:cs="Times New Roman"/>
          <w:sz w:val="28"/>
          <w:szCs w:val="28"/>
          <w:lang w:val="en-US" w:bidi="en-US"/>
        </w:rPr>
        <w:t xml:space="preserve"> </w:t>
      </w:r>
      <w:r>
        <w:rPr>
          <w:rStyle w:val="CatOrganizationNamegrp32rplc15"/>
          <w:rFonts w:eastAsia="Times New Roman" w:cs="Times New Roman"/>
          <w:sz w:val="28"/>
          <w:szCs w:val="28"/>
          <w:lang w:val="en-US" w:bidi="en-US"/>
        </w:rPr>
        <w:t>наименование организации</w:t>
      </w:r>
      <w:r>
        <w:rPr>
          <w:rFonts w:eastAsia="Times New Roman" w:cs="Times New Roman"/>
          <w:sz w:val="28"/>
          <w:szCs w:val="28"/>
          <w:lang w:val="en-US" w:bidi="en-US"/>
        </w:rPr>
        <w:t xml:space="preserve"> по адресу своего местонахождения (Москва, </w:t>
      </w:r>
      <w:r>
        <w:rPr>
          <w:rStyle w:val="CatAddressgrp2rplc16"/>
          <w:rFonts w:eastAsia="Times New Roman" w:cs="Times New Roman"/>
          <w:sz w:val="28"/>
          <w:szCs w:val="28"/>
          <w:lang w:val="en-US" w:bidi="en-US"/>
        </w:rPr>
        <w:t>адрес</w:t>
      </w:r>
      <w:r>
        <w:rPr>
          <w:rFonts w:eastAsia="Times New Roman" w:cs="Times New Roman"/>
          <w:sz w:val="28"/>
          <w:szCs w:val="28"/>
          <w:lang w:val="en-US" w:bidi="en-US"/>
        </w:rPr>
        <w:t xml:space="preserve">) не выполнило в  установленный срок, а именно: в срок до </w:t>
      </w:r>
      <w:r>
        <w:rPr>
          <w:rStyle w:val="CatDategrp16rplc17"/>
          <w:rFonts w:eastAsia="Times New Roman" w:cs="Times New Roman"/>
          <w:sz w:val="28"/>
          <w:szCs w:val="28"/>
          <w:lang w:val="en-US" w:bidi="en-US"/>
        </w:rPr>
        <w:t>дата</w:t>
      </w:r>
      <w:r>
        <w:rPr>
          <w:rFonts w:eastAsia="Times New Roman" w:cs="Times New Roman"/>
          <w:sz w:val="28"/>
          <w:szCs w:val="28"/>
          <w:lang w:val="en-US" w:bidi="en-US"/>
        </w:rPr>
        <w:t xml:space="preserve"> законное предписание должностного лица Ногинского территориального отдела Управления Роспотребнадзора по </w:t>
      </w:r>
      <w:r>
        <w:rPr>
          <w:rStyle w:val="CatAddressgrp3rplc18"/>
          <w:rFonts w:eastAsia="Times New Roman" w:cs="Times New Roman"/>
          <w:sz w:val="28"/>
          <w:szCs w:val="28"/>
          <w:lang w:val="en-US" w:bidi="en-US"/>
        </w:rPr>
        <w:t>адрес</w:t>
      </w:r>
      <w:r>
        <w:rPr>
          <w:rFonts w:eastAsia="Times New Roman" w:cs="Times New Roman"/>
          <w:sz w:val="28"/>
          <w:szCs w:val="28"/>
          <w:lang w:val="en-US" w:bidi="en-US"/>
        </w:rPr>
        <w:t xml:space="preserve">  от  </w:t>
      </w:r>
      <w:r>
        <w:rPr>
          <w:rStyle w:val="CatDategrp17rplc19"/>
          <w:rFonts w:eastAsia="Times New Roman" w:cs="Times New Roman"/>
          <w:sz w:val="28"/>
          <w:szCs w:val="28"/>
          <w:lang w:val="en-US" w:bidi="en-US"/>
        </w:rPr>
        <w:t>дата</w:t>
      </w:r>
      <w:r>
        <w:rPr>
          <w:rFonts w:eastAsia="Times New Roman" w:cs="Times New Roman"/>
          <w:sz w:val="28"/>
          <w:szCs w:val="28"/>
          <w:lang w:val="en-US" w:bidi="en-US"/>
        </w:rPr>
        <w:t xml:space="preserve"> № </w:t>
      </w:r>
      <w:r>
        <w:rPr>
          <w:rStyle w:val="CatDategrp18rplc20"/>
          <w:rFonts w:eastAsia="Times New Roman" w:cs="Times New Roman"/>
          <w:sz w:val="28"/>
          <w:szCs w:val="28"/>
          <w:lang w:val="en-US" w:bidi="en-US"/>
        </w:rPr>
        <w:t>дата</w:t>
      </w:r>
      <w:r>
        <w:rPr>
          <w:rFonts w:eastAsia="Times New Roman" w:cs="Times New Roman"/>
          <w:sz w:val="28"/>
          <w:szCs w:val="28"/>
          <w:lang w:val="en-US" w:bidi="en-US"/>
        </w:rPr>
        <w:t>,  совершив,  тем самым, административное правонарушение, ответственность за которое предусмотрено ч. 1 ст.19.5 КРФоАП.</w:t>
      </w:r>
    </w:p>
    <w:p>
      <w:pPr>
        <w:pStyle w:val="Normal"/>
        <w:spacing w:before="0" w:after="0"/>
        <w:ind w:firstLine="708"/>
        <w:jc w:val="both"/>
        <w:rPr>
          <w:sz w:val="28"/>
          <w:szCs w:val="28"/>
          <w:lang w:val="en-US" w:bidi="en-US"/>
        </w:rPr>
      </w:pPr>
      <w:r>
        <w:rPr>
          <w:rFonts w:eastAsia="Times New Roman" w:cs="Times New Roman"/>
          <w:sz w:val="28"/>
          <w:szCs w:val="28"/>
          <w:lang w:val="en-US" w:bidi="en-US"/>
        </w:rPr>
        <w:t xml:space="preserve">Защитник привлекаемого лица по доверенности </w:t>
      </w:r>
      <w:r>
        <w:rPr>
          <w:rStyle w:val="CatFIOgrp29rplc21"/>
          <w:rFonts w:eastAsia="Times New Roman" w:cs="Times New Roman"/>
          <w:sz w:val="28"/>
          <w:szCs w:val="28"/>
          <w:lang w:val="en-US" w:bidi="en-US"/>
        </w:rPr>
        <w:t>фио</w:t>
      </w:r>
      <w:r>
        <w:rPr>
          <w:rFonts w:eastAsia="Times New Roman" w:cs="Times New Roman"/>
          <w:sz w:val="28"/>
          <w:szCs w:val="28"/>
          <w:lang w:val="en-US" w:bidi="en-US"/>
        </w:rPr>
        <w:t xml:space="preserve"> в судебное заседание явилась, вину в совершении вмененного </w:t>
      </w:r>
      <w:r>
        <w:rPr>
          <w:rStyle w:val="CatOrganizationNamegrp32rplc22"/>
          <w:rFonts w:eastAsia="Times New Roman" w:cs="Times New Roman"/>
          <w:sz w:val="28"/>
          <w:szCs w:val="28"/>
          <w:lang w:val="en-US" w:bidi="en-US"/>
        </w:rPr>
        <w:t>наименование организации</w:t>
      </w:r>
      <w:r>
        <w:rPr>
          <w:rFonts w:eastAsia="Times New Roman" w:cs="Times New Roman"/>
          <w:sz w:val="28"/>
          <w:szCs w:val="28"/>
          <w:lang w:val="en-US" w:bidi="en-US"/>
        </w:rPr>
        <w:t xml:space="preserve"> правонарушения не признала по изложенным письменно основаниям, в частности, поскольку требования о предоставлении перечисленных в предписании от </w:t>
      </w:r>
      <w:r>
        <w:rPr>
          <w:rStyle w:val="CatDategrp17rplc23"/>
          <w:rFonts w:eastAsia="Times New Roman" w:cs="Times New Roman"/>
          <w:sz w:val="28"/>
          <w:szCs w:val="28"/>
          <w:lang w:val="en-US" w:bidi="en-US"/>
        </w:rPr>
        <w:t>дата</w:t>
      </w:r>
      <w:r>
        <w:rPr>
          <w:rFonts w:eastAsia="Times New Roman" w:cs="Times New Roman"/>
          <w:sz w:val="28"/>
          <w:szCs w:val="28"/>
          <w:lang w:val="en-US" w:bidi="en-US"/>
        </w:rPr>
        <w:t xml:space="preserve"> документов  частично незаконно,  так как:</w:t>
      </w:r>
    </w:p>
    <w:p>
      <w:pPr>
        <w:pStyle w:val="Normal"/>
        <w:spacing w:before="0" w:after="0"/>
        <w:jc w:val="both"/>
        <w:rPr>
          <w:sz w:val="28"/>
          <w:szCs w:val="28"/>
          <w:lang w:val="en-US" w:bidi="en-US"/>
        </w:rPr>
      </w:pPr>
      <w:r>
        <w:rPr>
          <w:rFonts w:eastAsia="Times New Roman" w:cs="Times New Roman"/>
          <w:sz w:val="28"/>
          <w:szCs w:val="28"/>
          <w:lang w:val="en-US" w:bidi="en-US"/>
        </w:rPr>
        <w:t xml:space="preserve">-  </w:t>
      </w:r>
      <w:r>
        <w:rPr>
          <w:rStyle w:val="CatOrganizationNamegrp32rplc24"/>
          <w:rFonts w:eastAsia="Times New Roman" w:cs="Times New Roman"/>
          <w:sz w:val="28"/>
          <w:szCs w:val="28"/>
          <w:lang w:val="en-US" w:bidi="en-US"/>
        </w:rPr>
        <w:t>наименование организации</w:t>
      </w:r>
      <w:r>
        <w:rPr>
          <w:rFonts w:eastAsia="Times New Roman" w:cs="Times New Roman"/>
          <w:sz w:val="28"/>
          <w:szCs w:val="28"/>
          <w:lang w:val="en-US" w:bidi="en-US"/>
        </w:rPr>
        <w:t xml:space="preserve"> не обладает соответствующей лицензией для разработки  проекта  организации санитарно-защитной зоны, следовательно, может  лишь  поручить (заключить договор) на выполнение этой задачи уполномоченному юридическому лицу; </w:t>
      </w:r>
    </w:p>
    <w:p>
      <w:pPr>
        <w:pStyle w:val="Normal"/>
        <w:spacing w:before="0" w:after="0"/>
        <w:jc w:val="both"/>
        <w:rPr>
          <w:sz w:val="28"/>
          <w:szCs w:val="28"/>
          <w:lang w:val="en-US" w:bidi="en-US"/>
        </w:rPr>
      </w:pPr>
      <w:r>
        <w:rPr>
          <w:rFonts w:eastAsia="Times New Roman" w:cs="Times New Roman"/>
          <w:sz w:val="28"/>
          <w:szCs w:val="28"/>
          <w:lang w:val="en-US" w:bidi="en-US"/>
        </w:rPr>
        <w:t xml:space="preserve">- </w:t>
      </w:r>
      <w:r>
        <w:rPr>
          <w:rStyle w:val="CatOrganizationNamegrp32rplc25"/>
          <w:rFonts w:eastAsia="Times New Roman" w:cs="Times New Roman"/>
          <w:sz w:val="28"/>
          <w:szCs w:val="28"/>
          <w:lang w:val="en-US" w:bidi="en-US"/>
        </w:rPr>
        <w:t>наименование организации</w:t>
      </w:r>
      <w:r>
        <w:rPr>
          <w:rFonts w:eastAsia="Times New Roman" w:cs="Times New Roman"/>
          <w:sz w:val="28"/>
          <w:szCs w:val="28"/>
          <w:lang w:val="en-US" w:bidi="en-US"/>
        </w:rPr>
        <w:t xml:space="preserve">  не является собственником территории, в отношении которой Управлением Роспотребнадзора требуется оформление проекта санитарно-защитной зоны и предоставление документов  по проведению оценки риска здоровью населения, следовательно, к нему подобные требования предъявлены быть не могут;</w:t>
      </w:r>
    </w:p>
    <w:p>
      <w:pPr>
        <w:pStyle w:val="Normal"/>
        <w:spacing w:before="0" w:after="0"/>
        <w:jc w:val="both"/>
        <w:rPr>
          <w:sz w:val="28"/>
          <w:szCs w:val="28"/>
          <w:lang w:val="en-US" w:bidi="en-US"/>
        </w:rPr>
      </w:pPr>
      <w:r>
        <w:rPr>
          <w:rFonts w:eastAsia="Times New Roman" w:cs="Times New Roman"/>
          <w:sz w:val="28"/>
          <w:szCs w:val="28"/>
          <w:lang w:val="en-US" w:bidi="en-US"/>
        </w:rPr>
        <w:t xml:space="preserve">- законность предписания Управления Роспотребнадзора от </w:t>
      </w:r>
      <w:r>
        <w:rPr>
          <w:rStyle w:val="CatDategrp17rplc26"/>
          <w:rFonts w:eastAsia="Times New Roman" w:cs="Times New Roman"/>
          <w:sz w:val="28"/>
          <w:szCs w:val="28"/>
          <w:lang w:val="en-US" w:bidi="en-US"/>
        </w:rPr>
        <w:t>дата</w:t>
      </w:r>
      <w:r>
        <w:rPr>
          <w:rFonts w:eastAsia="Times New Roman" w:cs="Times New Roman"/>
          <w:sz w:val="28"/>
          <w:szCs w:val="28"/>
          <w:lang w:val="en-US" w:bidi="en-US"/>
        </w:rPr>
        <w:t xml:space="preserve"> в настоящее  время обжалуется  в  судебном порядке;</w:t>
      </w:r>
    </w:p>
    <w:p>
      <w:pPr>
        <w:pStyle w:val="Normal"/>
        <w:spacing w:before="0" w:after="0"/>
        <w:jc w:val="both"/>
        <w:rPr>
          <w:sz w:val="28"/>
          <w:szCs w:val="28"/>
          <w:lang w:val="en-US" w:bidi="en-US"/>
        </w:rPr>
      </w:pPr>
      <w:r>
        <w:rPr>
          <w:rFonts w:eastAsia="Times New Roman" w:cs="Times New Roman"/>
          <w:sz w:val="28"/>
          <w:szCs w:val="28"/>
          <w:lang w:val="en-US" w:bidi="en-US"/>
        </w:rPr>
        <w:t xml:space="preserve">- указанное предписание вынесено на основании ранее изданного  </w:t>
      </w:r>
    </w:p>
    <w:p>
      <w:pPr>
        <w:pStyle w:val="Normal"/>
        <w:spacing w:before="0" w:after="0"/>
        <w:jc w:val="both"/>
        <w:rPr>
          <w:sz w:val="28"/>
          <w:szCs w:val="28"/>
          <w:lang w:val="en-US" w:bidi="en-US"/>
        </w:rPr>
      </w:pPr>
      <w:r>
        <w:rPr>
          <w:rFonts w:eastAsia="Times New Roman" w:cs="Times New Roman"/>
          <w:sz w:val="28"/>
          <w:szCs w:val="28"/>
          <w:lang w:val="en-US" w:bidi="en-US"/>
        </w:rPr>
        <w:t xml:space="preserve">распоряжения, в рамках которого  уже проводилась проверка, и </w:t>
      </w:r>
      <w:r>
        <w:rPr>
          <w:rStyle w:val="CatOrganizationNamegrp32rplc27"/>
          <w:rFonts w:eastAsia="Times New Roman" w:cs="Times New Roman"/>
          <w:sz w:val="28"/>
          <w:szCs w:val="28"/>
          <w:lang w:val="en-US" w:bidi="en-US"/>
        </w:rPr>
        <w:t>наименование организации</w:t>
      </w:r>
      <w:r>
        <w:rPr>
          <w:rFonts w:eastAsia="Times New Roman" w:cs="Times New Roman"/>
          <w:sz w:val="28"/>
          <w:szCs w:val="28"/>
          <w:lang w:val="en-US" w:bidi="en-US"/>
        </w:rPr>
        <w:t xml:space="preserve">  уже было привлечено  к административной ответственности;</w:t>
      </w:r>
    </w:p>
    <w:p>
      <w:pPr>
        <w:pStyle w:val="Normal"/>
        <w:spacing w:before="0" w:after="0"/>
        <w:jc w:val="both"/>
        <w:rPr>
          <w:sz w:val="28"/>
          <w:szCs w:val="28"/>
          <w:lang w:val="en-US" w:bidi="en-US"/>
        </w:rPr>
      </w:pPr>
      <w:r>
        <w:rPr>
          <w:rFonts w:eastAsia="Times New Roman" w:cs="Times New Roman"/>
          <w:sz w:val="28"/>
          <w:szCs w:val="28"/>
          <w:lang w:val="en-US" w:bidi="en-US"/>
        </w:rPr>
        <w:t xml:space="preserve">- в протоколе об административном правонарушении и в акте проверки  имеются существенные противоречия, относящиеся к разряду процессуальных  нарушений,  главное  из которых заключается в том,  что в одном документе  защитник  привлекаемого лица указан  как присутствующий,  а в другом – как не явившийся, что не соответствует действительности,  т.к.  при совершении  всех указанных процессуальных действиях защитник в лице </w:t>
      </w:r>
      <w:r>
        <w:rPr>
          <w:rStyle w:val="CatFIOgrp29rplc28"/>
          <w:rFonts w:eastAsia="Times New Roman" w:cs="Times New Roman"/>
          <w:sz w:val="28"/>
          <w:szCs w:val="28"/>
          <w:lang w:val="en-US" w:bidi="en-US"/>
        </w:rPr>
        <w:t>фио</w:t>
      </w:r>
      <w:r>
        <w:rPr>
          <w:rFonts w:eastAsia="Times New Roman" w:cs="Times New Roman"/>
          <w:sz w:val="28"/>
          <w:szCs w:val="28"/>
          <w:lang w:val="en-US" w:bidi="en-US"/>
        </w:rPr>
        <w:t xml:space="preserve">  участие принимал.  </w:t>
      </w:r>
    </w:p>
    <w:p>
      <w:pPr>
        <w:pStyle w:val="Normal"/>
        <w:spacing w:before="0" w:after="0"/>
        <w:jc w:val="both"/>
        <w:rPr>
          <w:sz w:val="28"/>
          <w:szCs w:val="28"/>
          <w:lang w:val="en-US" w:bidi="en-US"/>
        </w:rPr>
      </w:pPr>
      <w:r>
        <w:rPr>
          <w:sz w:val="28"/>
          <w:szCs w:val="28"/>
          <w:lang w:val="en-US" w:bidi="en-US"/>
        </w:rPr>
        <w:tab/>
      </w:r>
      <w:r>
        <w:rPr>
          <w:rFonts w:eastAsia="Times New Roman" w:cs="Times New Roman"/>
          <w:sz w:val="28"/>
          <w:szCs w:val="28"/>
          <w:lang w:val="en-US" w:bidi="en-US"/>
        </w:rPr>
        <w:t xml:space="preserve">С учетом изложенного и по иным основаниям, перечисленным в письменных пояснениях, защитник полагала,  что событие административного правонарушения и вина </w:t>
      </w:r>
      <w:r>
        <w:rPr>
          <w:rStyle w:val="CatOrganizationNamegrp32rplc29"/>
          <w:rFonts w:eastAsia="Times New Roman" w:cs="Times New Roman"/>
          <w:sz w:val="28"/>
          <w:szCs w:val="28"/>
          <w:lang w:val="en-US" w:bidi="en-US"/>
        </w:rPr>
        <w:t>наименование организации</w:t>
      </w:r>
      <w:r>
        <w:rPr>
          <w:rFonts w:eastAsia="Times New Roman" w:cs="Times New Roman"/>
          <w:sz w:val="28"/>
          <w:szCs w:val="28"/>
          <w:lang w:val="en-US" w:bidi="en-US"/>
        </w:rPr>
        <w:t xml:space="preserve"> в совершении административного  правонарушения,  предусмотренного ч. 1 ст. 19.5 КРФоАП, отсутствует. </w:t>
      </w:r>
    </w:p>
    <w:p>
      <w:pPr>
        <w:pStyle w:val="Normal"/>
        <w:spacing w:before="0" w:after="0"/>
        <w:ind w:firstLine="709"/>
        <w:jc w:val="both"/>
        <w:rPr>
          <w:sz w:val="28"/>
          <w:szCs w:val="28"/>
          <w:lang w:val="en-US" w:bidi="en-US"/>
        </w:rPr>
      </w:pPr>
      <w:r>
        <w:rPr>
          <w:rFonts w:eastAsia="Times New Roman" w:cs="Times New Roman"/>
          <w:sz w:val="28"/>
          <w:szCs w:val="28"/>
          <w:lang w:val="en-US" w:bidi="en-US"/>
        </w:rPr>
        <w:t xml:space="preserve">Дополнительно по обстоятельствам дела защитник пояснила, что за предоставление части затребованных должностным лицом Ногинского территориального отдела Управления Роспотребнадзора по </w:t>
      </w:r>
      <w:r>
        <w:rPr>
          <w:rStyle w:val="CatAddressgrp3rplc30"/>
          <w:rFonts w:eastAsia="Times New Roman" w:cs="Times New Roman"/>
          <w:sz w:val="28"/>
          <w:szCs w:val="28"/>
          <w:lang w:val="en-US" w:bidi="en-US"/>
        </w:rPr>
        <w:t>адрес</w:t>
      </w:r>
      <w:r>
        <w:rPr>
          <w:rFonts w:eastAsia="Times New Roman" w:cs="Times New Roman"/>
          <w:sz w:val="28"/>
          <w:szCs w:val="28"/>
          <w:lang w:val="en-US" w:bidi="en-US"/>
        </w:rPr>
        <w:t xml:space="preserve"> документов отвечает Москомархитектура, в связи с чем относительно своих полномочий </w:t>
      </w:r>
      <w:r>
        <w:rPr>
          <w:rStyle w:val="CatOrganizationNamegrp32rplc31"/>
          <w:rFonts w:eastAsia="Times New Roman" w:cs="Times New Roman"/>
          <w:sz w:val="28"/>
          <w:szCs w:val="28"/>
          <w:lang w:val="en-US" w:bidi="en-US"/>
        </w:rPr>
        <w:t>наименование организации</w:t>
      </w:r>
      <w:r>
        <w:rPr>
          <w:rFonts w:eastAsia="Times New Roman" w:cs="Times New Roman"/>
          <w:sz w:val="28"/>
          <w:szCs w:val="28"/>
          <w:lang w:val="en-US" w:bidi="en-US"/>
        </w:rPr>
        <w:t xml:space="preserve"> направляло в Ногинский отдел  соответствующее письмо,  которое в том числе расценивалось как ходатайство о продлении сроков исполнения предписания. Несмотря на это сроки продлены не были, и ответа на это письмо не последовало.   </w:t>
      </w:r>
    </w:p>
    <w:p>
      <w:pPr>
        <w:pStyle w:val="Normal"/>
        <w:spacing w:before="0" w:after="0"/>
        <w:ind w:firstLine="709"/>
        <w:jc w:val="both"/>
        <w:rPr>
          <w:sz w:val="28"/>
          <w:szCs w:val="28"/>
          <w:lang w:val="en-US" w:bidi="en-US"/>
        </w:rPr>
      </w:pPr>
      <w:r>
        <w:rPr>
          <w:rFonts w:eastAsia="Times New Roman" w:cs="Times New Roman"/>
          <w:sz w:val="28"/>
          <w:szCs w:val="28"/>
          <w:lang w:val="en-US" w:bidi="en-US"/>
        </w:rPr>
        <w:t>Выслушав объяснения защитника привлекаемого лица, изучив письменные  материалы дела, суд приходит к следующим выводам.</w:t>
      </w:r>
    </w:p>
    <w:p>
      <w:pPr>
        <w:pStyle w:val="Normal"/>
        <w:spacing w:before="0" w:after="0"/>
        <w:ind w:firstLine="709"/>
        <w:jc w:val="both"/>
        <w:rPr>
          <w:sz w:val="28"/>
          <w:szCs w:val="28"/>
          <w:lang w:val="en-US" w:bidi="en-US"/>
        </w:rPr>
      </w:pPr>
      <w:r>
        <w:rPr>
          <w:rFonts w:eastAsia="Times New Roman" w:cs="Times New Roman"/>
          <w:sz w:val="28"/>
          <w:szCs w:val="28"/>
          <w:lang w:val="en-US" w:bidi="en-US"/>
        </w:rPr>
        <w:t>Согласно ст. 24.1 КРФоАП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pPr>
        <w:pStyle w:val="Normal"/>
        <w:spacing w:before="0" w:after="0"/>
        <w:ind w:firstLine="709"/>
        <w:jc w:val="both"/>
        <w:rPr>
          <w:sz w:val="28"/>
          <w:szCs w:val="28"/>
          <w:lang w:val="en-US" w:bidi="en-US"/>
        </w:rPr>
      </w:pPr>
      <w:r>
        <w:rPr>
          <w:rFonts w:eastAsia="Times New Roman" w:cs="Times New Roman"/>
          <w:sz w:val="28"/>
          <w:szCs w:val="28"/>
          <w:lang w:val="en-US" w:bidi="en-US"/>
        </w:rPr>
        <w:t>В соответствии с ч. 1 ст. 19.5 КРФоАП предусмотрена административная ответственность за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p>
      <w:pPr>
        <w:pStyle w:val="Normal"/>
        <w:spacing w:before="0" w:after="0"/>
        <w:ind w:firstLine="709"/>
        <w:jc w:val="both"/>
        <w:rPr>
          <w:sz w:val="28"/>
          <w:szCs w:val="28"/>
          <w:lang w:val="en-US" w:bidi="en-US"/>
        </w:rPr>
      </w:pPr>
      <w:r>
        <w:rPr>
          <w:rFonts w:eastAsia="Times New Roman" w:cs="Times New Roman"/>
          <w:sz w:val="28"/>
          <w:szCs w:val="28"/>
          <w:lang w:val="en-US" w:bidi="en-US"/>
        </w:rPr>
        <w:t xml:space="preserve">По смыслу положений ч. 1 ст. 19.5 КРФоАП, объектом данного правонарушения выступают общественные отношения, складывающиеся в процессе осуществления государственного контроля (надзора). </w:t>
      </w:r>
    </w:p>
    <w:p>
      <w:pPr>
        <w:pStyle w:val="Normal"/>
        <w:spacing w:before="0" w:after="0"/>
        <w:ind w:firstLine="709"/>
        <w:jc w:val="both"/>
        <w:rPr>
          <w:sz w:val="28"/>
          <w:szCs w:val="28"/>
          <w:lang w:val="en-US" w:bidi="en-US"/>
        </w:rPr>
      </w:pPr>
      <w:r>
        <w:rPr>
          <w:rFonts w:eastAsia="Times New Roman" w:cs="Times New Roman"/>
          <w:sz w:val="28"/>
          <w:szCs w:val="28"/>
          <w:lang w:val="en-US" w:bidi="en-US"/>
        </w:rPr>
        <w:t xml:space="preserve">Объективная сторона ч. 1 ст. 19.5 КРФоАП  выражается в невыполнении в установленный срок законного предписания органа, осуществляющего государственный надзор об устранении нарушений законодательства. </w:t>
      </w:r>
    </w:p>
    <w:p>
      <w:pPr>
        <w:pStyle w:val="Normal"/>
        <w:spacing w:before="0" w:after="0"/>
        <w:ind w:firstLine="709"/>
        <w:jc w:val="both"/>
        <w:rPr>
          <w:sz w:val="28"/>
          <w:szCs w:val="28"/>
          <w:lang w:val="en-US" w:bidi="en-US"/>
        </w:rPr>
      </w:pPr>
      <w:r>
        <w:rPr>
          <w:rFonts w:eastAsia="Times New Roman" w:cs="Times New Roman"/>
          <w:sz w:val="28"/>
          <w:szCs w:val="28"/>
          <w:lang w:val="en-US" w:bidi="en-US"/>
        </w:rPr>
        <w:t xml:space="preserve">Правонарушение считается совершенным с момента истечения срока, предусмотренного предписанием. </w:t>
      </w:r>
    </w:p>
    <w:p>
      <w:pPr>
        <w:pStyle w:val="Normal"/>
        <w:spacing w:before="0" w:after="0"/>
        <w:ind w:firstLine="709"/>
        <w:jc w:val="both"/>
        <w:rPr>
          <w:sz w:val="28"/>
          <w:szCs w:val="28"/>
          <w:lang w:val="en-US" w:bidi="en-US"/>
        </w:rPr>
      </w:pPr>
      <w:r>
        <w:rPr>
          <w:rFonts w:eastAsia="Times New Roman" w:cs="Times New Roman"/>
          <w:sz w:val="28"/>
          <w:szCs w:val="28"/>
          <w:lang w:val="en-US" w:bidi="en-US"/>
        </w:rPr>
        <w:t xml:space="preserve">Законность предписания означает, что оно выдано тем органом (должностным лицом) в компетенцию которого входит осуществление государственного надзора. Кроме того, законность предписания предполагает, что предписание было выдано в установленном законом порядке,  </w:t>
      </w:r>
    </w:p>
    <w:p>
      <w:pPr>
        <w:pStyle w:val="Normal"/>
        <w:spacing w:before="0" w:after="0"/>
        <w:jc w:val="both"/>
        <w:rPr>
          <w:sz w:val="28"/>
          <w:szCs w:val="28"/>
          <w:lang w:val="en-US" w:bidi="en-US"/>
        </w:rPr>
      </w:pPr>
      <w:r>
        <w:rPr>
          <w:rFonts w:eastAsia="Times New Roman" w:cs="Times New Roman"/>
          <w:sz w:val="28"/>
          <w:szCs w:val="28"/>
          <w:lang w:val="en-US" w:bidi="en-US"/>
        </w:rPr>
        <w:t xml:space="preserve">не ущемляющем права поднадзорных субъектов. </w:t>
      </w:r>
    </w:p>
    <w:p>
      <w:pPr>
        <w:pStyle w:val="Normal"/>
        <w:spacing w:before="0" w:after="0"/>
        <w:ind w:firstLine="709"/>
        <w:jc w:val="both"/>
        <w:rPr>
          <w:sz w:val="28"/>
          <w:szCs w:val="28"/>
          <w:lang w:val="en-US" w:bidi="en-US"/>
        </w:rPr>
      </w:pPr>
      <w:r>
        <w:rPr>
          <w:rFonts w:eastAsia="Times New Roman" w:cs="Times New Roman"/>
          <w:sz w:val="28"/>
          <w:szCs w:val="28"/>
          <w:lang w:val="en-US" w:bidi="en-US"/>
        </w:rPr>
        <w:t xml:space="preserve">Субъектами правонарушений, предусмотренных указанной статьей, выступают граждане, индивидуальные предприниматели, которые несут административную ответственность как должностные лица, должностные лица коммерческих и некоммерческих организаций и юридические лица независимо от их организационно-правовых форм. </w:t>
      </w:r>
    </w:p>
    <w:p>
      <w:pPr>
        <w:pStyle w:val="Normal"/>
        <w:spacing w:before="0" w:after="0"/>
        <w:ind w:firstLine="709"/>
        <w:jc w:val="both"/>
        <w:rPr>
          <w:sz w:val="28"/>
          <w:szCs w:val="28"/>
          <w:lang w:val="en-US" w:bidi="en-US"/>
        </w:rPr>
      </w:pPr>
      <w:r>
        <w:rPr>
          <w:rFonts w:eastAsia="Times New Roman" w:cs="Times New Roman"/>
          <w:sz w:val="28"/>
          <w:szCs w:val="28"/>
          <w:lang w:val="en-US" w:bidi="en-US"/>
        </w:rPr>
        <w:t>С субъективной стороны правонарушения являются умышленными, характеризуются виной в форме прямого умысла, то есть осознанием лицом общественной опасности неисполнения законного предписания.</w:t>
      </w:r>
    </w:p>
    <w:p>
      <w:pPr>
        <w:pStyle w:val="Normal"/>
        <w:spacing w:before="0" w:after="0"/>
        <w:ind w:firstLine="709"/>
        <w:jc w:val="both"/>
        <w:rPr>
          <w:sz w:val="28"/>
          <w:szCs w:val="28"/>
          <w:lang w:val="en-US" w:bidi="en-US"/>
        </w:rPr>
      </w:pPr>
      <w:r>
        <w:rPr>
          <w:rFonts w:eastAsia="Times New Roman" w:cs="Times New Roman"/>
          <w:sz w:val="28"/>
          <w:szCs w:val="28"/>
          <w:lang w:val="en-US" w:bidi="en-US"/>
        </w:rPr>
        <w:t>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КРФоАП или законами субъекта РФ предусмотрена административная ответственность, но данным лицом не были приняты все зависящие от него меры по их соблюдению, как это указано в ч. 2 ст. 2.1 КРФоАП.</w:t>
      </w:r>
    </w:p>
    <w:p>
      <w:pPr>
        <w:pStyle w:val="Normal"/>
        <w:spacing w:before="0" w:after="0"/>
        <w:ind w:firstLine="709"/>
        <w:jc w:val="both"/>
        <w:rPr>
          <w:sz w:val="28"/>
          <w:szCs w:val="28"/>
          <w:lang w:val="en-US" w:bidi="en-US"/>
        </w:rPr>
      </w:pPr>
      <w:r>
        <w:rPr>
          <w:rFonts w:eastAsia="Times New Roman" w:cs="Times New Roman"/>
          <w:sz w:val="28"/>
          <w:szCs w:val="28"/>
          <w:lang w:val="en-US" w:bidi="en-US"/>
        </w:rPr>
        <w:t xml:space="preserve">В соответствии со ст. 26.1 КРФоАП по делу об административном правонарушении подлежат выяснению: наличие события административного правонарушения, виновность лица в совершении административного правонарушения. </w:t>
      </w:r>
    </w:p>
    <w:p>
      <w:pPr>
        <w:pStyle w:val="Normal"/>
        <w:spacing w:before="0" w:after="0"/>
        <w:ind w:firstLine="709"/>
        <w:jc w:val="both"/>
        <w:rPr>
          <w:sz w:val="28"/>
          <w:szCs w:val="28"/>
          <w:lang w:val="en-US" w:bidi="en-US"/>
        </w:rPr>
      </w:pPr>
      <w:r>
        <w:rPr>
          <w:rFonts w:eastAsia="Times New Roman" w:cs="Times New Roman"/>
          <w:sz w:val="28"/>
          <w:szCs w:val="28"/>
          <w:lang w:val="en-US" w:bidi="en-US"/>
        </w:rPr>
        <w:t xml:space="preserve">Как усматривается из материалов дела, </w:t>
      </w:r>
      <w:r>
        <w:rPr>
          <w:rStyle w:val="CatOrganizationNamegrp32rplc32"/>
          <w:rFonts w:eastAsia="Times New Roman" w:cs="Times New Roman"/>
          <w:sz w:val="28"/>
          <w:szCs w:val="28"/>
          <w:lang w:val="en-US" w:bidi="en-US"/>
        </w:rPr>
        <w:t>наименование организации</w:t>
      </w:r>
      <w:r>
        <w:rPr>
          <w:rFonts w:eastAsia="Times New Roman" w:cs="Times New Roman"/>
          <w:sz w:val="28"/>
          <w:szCs w:val="28"/>
          <w:lang w:val="en-US" w:bidi="en-US"/>
        </w:rPr>
        <w:t xml:space="preserve">, находящееся по адресу: Москва, </w:t>
      </w:r>
      <w:r>
        <w:rPr>
          <w:rStyle w:val="CatAddressgrp2rplc33"/>
          <w:rFonts w:eastAsia="Times New Roman" w:cs="Times New Roman"/>
          <w:sz w:val="28"/>
          <w:szCs w:val="28"/>
          <w:lang w:val="en-US" w:bidi="en-US"/>
        </w:rPr>
        <w:t>адрес</w:t>
      </w:r>
      <w:r>
        <w:rPr>
          <w:rFonts w:eastAsia="Times New Roman" w:cs="Times New Roman"/>
          <w:sz w:val="28"/>
          <w:szCs w:val="28"/>
          <w:lang w:val="en-US" w:bidi="en-US"/>
        </w:rPr>
        <w:t xml:space="preserve">, не выполнило в полном объеме в установленный до </w:t>
      </w:r>
      <w:r>
        <w:rPr>
          <w:rStyle w:val="CatDategrp19rplc34"/>
          <w:rFonts w:eastAsia="Times New Roman" w:cs="Times New Roman"/>
          <w:sz w:val="28"/>
          <w:szCs w:val="28"/>
          <w:lang w:val="en-US" w:bidi="en-US"/>
        </w:rPr>
        <w:t>дата</w:t>
      </w:r>
      <w:r>
        <w:rPr>
          <w:rFonts w:eastAsia="Times New Roman" w:cs="Times New Roman"/>
          <w:sz w:val="28"/>
          <w:szCs w:val="28"/>
          <w:lang w:val="en-US" w:bidi="en-US"/>
        </w:rPr>
        <w:t xml:space="preserve"> срок предписание от </w:t>
      </w:r>
      <w:r>
        <w:rPr>
          <w:rStyle w:val="CatDategrp17rplc35"/>
          <w:rFonts w:eastAsia="Times New Roman" w:cs="Times New Roman"/>
          <w:sz w:val="28"/>
          <w:szCs w:val="28"/>
          <w:lang w:val="en-US" w:bidi="en-US"/>
        </w:rPr>
        <w:t>дата</w:t>
      </w:r>
      <w:r>
        <w:rPr>
          <w:rFonts w:eastAsia="Times New Roman" w:cs="Times New Roman"/>
          <w:sz w:val="28"/>
          <w:szCs w:val="28"/>
          <w:lang w:val="en-US" w:bidi="en-US"/>
        </w:rPr>
        <w:t xml:space="preserve"> № </w:t>
      </w:r>
      <w:r>
        <w:rPr>
          <w:rStyle w:val="CatDategrp18rplc36"/>
          <w:rFonts w:eastAsia="Times New Roman" w:cs="Times New Roman"/>
          <w:sz w:val="28"/>
          <w:szCs w:val="28"/>
          <w:lang w:val="en-US" w:bidi="en-US"/>
        </w:rPr>
        <w:t>дата</w:t>
      </w:r>
      <w:r>
        <w:rPr>
          <w:rFonts w:eastAsia="Times New Roman" w:cs="Times New Roman"/>
          <w:sz w:val="28"/>
          <w:szCs w:val="28"/>
          <w:lang w:val="en-US" w:bidi="en-US"/>
        </w:rPr>
        <w:t xml:space="preserve">, выданное главным специалистом-экспертом Ногинского территориального  отдела Управления Роспотребнадзора по </w:t>
      </w:r>
      <w:r>
        <w:rPr>
          <w:rStyle w:val="CatAddressgrp3rplc37"/>
          <w:rFonts w:eastAsia="Times New Roman" w:cs="Times New Roman"/>
          <w:sz w:val="28"/>
          <w:szCs w:val="28"/>
          <w:lang w:val="en-US" w:bidi="en-US"/>
        </w:rPr>
        <w:t>адрес</w:t>
      </w:r>
      <w:r>
        <w:rPr>
          <w:rFonts w:eastAsia="Times New Roman" w:cs="Times New Roman"/>
          <w:sz w:val="28"/>
          <w:szCs w:val="28"/>
          <w:lang w:val="en-US" w:bidi="en-US"/>
        </w:rPr>
        <w:t xml:space="preserve">, а именно: не разработало проект организации санитарно-защитной зоны  для комплекса объектов,  расположенных по адресу: </w:t>
      </w:r>
      <w:r>
        <w:rPr>
          <w:rStyle w:val="CatAddressgrp4rplc38"/>
          <w:rFonts w:eastAsia="Times New Roman" w:cs="Times New Roman"/>
          <w:sz w:val="28"/>
          <w:szCs w:val="28"/>
          <w:lang w:val="en-US" w:bidi="en-US"/>
        </w:rPr>
        <w:t>адрес</w:t>
      </w:r>
      <w:r>
        <w:rPr>
          <w:rFonts w:eastAsia="Times New Roman" w:cs="Times New Roman"/>
          <w:sz w:val="28"/>
          <w:szCs w:val="28"/>
          <w:lang w:val="en-US" w:bidi="en-US"/>
        </w:rPr>
        <w:t xml:space="preserve">, мкр. Салтыковка, </w:t>
      </w:r>
      <w:r>
        <w:rPr>
          <w:rStyle w:val="CatAddressgrp5rplc39"/>
          <w:rFonts w:eastAsia="Times New Roman" w:cs="Times New Roman"/>
          <w:sz w:val="28"/>
          <w:szCs w:val="28"/>
          <w:lang w:val="en-US" w:bidi="en-US"/>
        </w:rPr>
        <w:t>адрес</w:t>
      </w:r>
      <w:r>
        <w:rPr>
          <w:rFonts w:eastAsia="Times New Roman" w:cs="Times New Roman"/>
          <w:sz w:val="28"/>
          <w:szCs w:val="28"/>
          <w:lang w:val="en-US" w:bidi="en-US"/>
        </w:rPr>
        <w:t>, включающих Николо-Архангельский крематорий и Николо-Архангельское кладбище; не представило документы по проведению оценки риска здоровью населения влияния предприятия; не установило санитарно-защитную зону для предприятия, то есть не представило постановление главного государственного санитарного врача РФ об установлении санитарно-защитной зоны.</w:t>
      </w:r>
    </w:p>
    <w:p>
      <w:pPr>
        <w:pStyle w:val="Normal"/>
        <w:spacing w:before="0" w:after="0"/>
        <w:jc w:val="both"/>
        <w:rPr>
          <w:sz w:val="28"/>
          <w:szCs w:val="28"/>
          <w:lang w:val="en-US" w:bidi="en-US"/>
        </w:rPr>
      </w:pPr>
      <w:r>
        <w:rPr>
          <w:sz w:val="28"/>
          <w:szCs w:val="28"/>
          <w:lang w:val="en-US" w:bidi="en-US"/>
        </w:rPr>
        <w:tab/>
      </w:r>
      <w:r>
        <w:rPr>
          <w:rFonts w:eastAsia="Times New Roman" w:cs="Times New Roman"/>
          <w:sz w:val="28"/>
          <w:szCs w:val="28"/>
          <w:lang w:val="en-US" w:bidi="en-US"/>
        </w:rPr>
        <w:t xml:space="preserve">В соответствии со </w:t>
      </w:r>
      <w:r>
        <w:rPr>
          <w:rStyle w:val="CatAddressgrp10rplc40"/>
          <w:rFonts w:eastAsia="Times New Roman" w:cs="Times New Roman"/>
          <w:sz w:val="28"/>
          <w:szCs w:val="28"/>
          <w:lang w:val="en-US" w:bidi="en-US"/>
        </w:rPr>
        <w:t>адрес</w:t>
      </w:r>
      <w:r>
        <w:rPr>
          <w:rFonts w:eastAsia="Times New Roman" w:cs="Times New Roman"/>
          <w:sz w:val="28"/>
          <w:szCs w:val="28"/>
          <w:lang w:val="en-US" w:bidi="en-US"/>
        </w:rPr>
        <w:t xml:space="preserve">ст. 1 </w:t>
      </w:r>
      <w:r>
        <w:rPr>
          <w:rStyle w:val="CatAddressgrp11rplc41"/>
          <w:rFonts w:eastAsia="Times New Roman" w:cs="Times New Roman"/>
          <w:sz w:val="28"/>
          <w:szCs w:val="28"/>
          <w:lang w:val="en-US" w:bidi="en-US"/>
        </w:rPr>
        <w:t>адрес</w:t>
      </w:r>
      <w:r>
        <w:rPr>
          <w:rFonts w:eastAsia="Times New Roman" w:cs="Times New Roman"/>
          <w:sz w:val="28"/>
          <w:szCs w:val="28"/>
          <w:lang w:val="en-US" w:bidi="en-US"/>
        </w:rPr>
        <w:t>са Российской Федерации зонами с особыми условиями использования территорий являются, среди прочего, санитарно-защитные зоны, устанавливаемые в соответствии с законодательством Российской Федерации.</w:t>
      </w:r>
    </w:p>
    <w:p>
      <w:pPr>
        <w:pStyle w:val="Normal"/>
        <w:spacing w:before="0" w:after="0"/>
        <w:ind w:firstLine="708"/>
        <w:jc w:val="both"/>
        <w:rPr>
          <w:sz w:val="28"/>
          <w:szCs w:val="28"/>
          <w:lang w:val="en-US" w:bidi="en-US"/>
        </w:rPr>
      </w:pPr>
      <w:r>
        <w:rPr>
          <w:rFonts w:eastAsia="Times New Roman" w:cs="Times New Roman"/>
          <w:sz w:val="28"/>
          <w:szCs w:val="28"/>
          <w:lang w:val="en-US" w:bidi="en-US"/>
        </w:rPr>
        <w:t xml:space="preserve">В силу  ч. 3 </w:t>
      </w:r>
      <w:r>
        <w:rPr>
          <w:rStyle w:val="CatAddressgrp10rplc42"/>
          <w:rFonts w:eastAsia="Times New Roman" w:cs="Times New Roman"/>
          <w:sz w:val="28"/>
          <w:szCs w:val="28"/>
          <w:lang w:val="en-US" w:bidi="en-US"/>
        </w:rPr>
        <w:t>адрес</w:t>
      </w:r>
      <w:r>
        <w:rPr>
          <w:rFonts w:eastAsia="Times New Roman" w:cs="Times New Roman"/>
          <w:sz w:val="28"/>
          <w:szCs w:val="28"/>
          <w:lang w:val="en-US" w:bidi="en-US"/>
        </w:rPr>
        <w:t xml:space="preserve">ст. 4 </w:t>
      </w:r>
      <w:r>
        <w:rPr>
          <w:rStyle w:val="CatAddressgrp12rplc43"/>
          <w:rFonts w:eastAsia="Times New Roman" w:cs="Times New Roman"/>
          <w:sz w:val="28"/>
          <w:szCs w:val="28"/>
          <w:lang w:val="en-US" w:bidi="en-US"/>
        </w:rPr>
        <w:t>адрес</w:t>
      </w:r>
      <w:r>
        <w:rPr>
          <w:rFonts w:eastAsia="Times New Roman" w:cs="Times New Roman"/>
          <w:sz w:val="28"/>
          <w:szCs w:val="28"/>
          <w:lang w:val="en-US" w:bidi="en-US"/>
        </w:rPr>
        <w:t>кса  Российской  Федерации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 Рассматриваемый вопрос установления санитарно-защитных зон не урегулирован градостроительным законодательством, в связи с чем, к нему правомерно применение законодательства о санитарном благополучии населения.</w:t>
      </w:r>
    </w:p>
    <w:p>
      <w:pPr>
        <w:pStyle w:val="Normal"/>
        <w:spacing w:before="0" w:after="0"/>
        <w:ind w:firstLine="708"/>
        <w:jc w:val="both"/>
        <w:rPr>
          <w:sz w:val="28"/>
          <w:szCs w:val="28"/>
          <w:lang w:val="en-US" w:bidi="en-US"/>
        </w:rPr>
      </w:pPr>
      <w:r>
        <w:rPr>
          <w:rFonts w:eastAsia="Times New Roman" w:cs="Times New Roman"/>
          <w:sz w:val="28"/>
          <w:szCs w:val="28"/>
          <w:lang w:val="en-US" w:bidi="en-US"/>
        </w:rPr>
        <w:t xml:space="preserve">Пунктом 3.5.10 Общих положений территориальной части Правил землепользования и застройки </w:t>
      </w:r>
      <w:r>
        <w:rPr>
          <w:rStyle w:val="CatAddressgrp7rplc44"/>
          <w:rFonts w:eastAsia="Times New Roman" w:cs="Times New Roman"/>
          <w:sz w:val="28"/>
          <w:szCs w:val="28"/>
          <w:lang w:val="en-US" w:bidi="en-US"/>
        </w:rPr>
        <w:t>адрес</w:t>
      </w:r>
      <w:r>
        <w:rPr>
          <w:rFonts w:eastAsia="Times New Roman" w:cs="Times New Roman"/>
          <w:sz w:val="28"/>
          <w:szCs w:val="28"/>
          <w:lang w:val="en-US" w:bidi="en-US"/>
        </w:rPr>
        <w:t xml:space="preserve">, утвержденных постановлением Правительства Москвы от </w:t>
      </w:r>
      <w:r>
        <w:rPr>
          <w:rStyle w:val="CatDategrp20rplc45"/>
          <w:rFonts w:eastAsia="Times New Roman" w:cs="Times New Roman"/>
          <w:sz w:val="28"/>
          <w:szCs w:val="28"/>
          <w:lang w:val="en-US" w:bidi="en-US"/>
        </w:rPr>
        <w:t>дата</w:t>
      </w:r>
      <w:r>
        <w:rPr>
          <w:rFonts w:eastAsia="Times New Roman" w:cs="Times New Roman"/>
          <w:sz w:val="28"/>
          <w:szCs w:val="28"/>
          <w:lang w:val="en-US" w:bidi="en-US"/>
        </w:rPr>
        <w:t xml:space="preserve"> № 120-ПП, предусмотрено, что в соответствии с санитарными правилами и нормами СанПиН 2.2.1/2.1.1.</w:t>
      </w:r>
      <w:r>
        <w:rPr>
          <w:rStyle w:val="CatPhoneNumbergrp39rplc46"/>
          <w:rFonts w:eastAsia="Times New Roman" w:cs="Times New Roman"/>
          <w:sz w:val="28"/>
          <w:szCs w:val="28"/>
          <w:lang w:val="en-US" w:bidi="en-US"/>
        </w:rPr>
        <w:t>телефон</w:t>
      </w:r>
      <w:r>
        <w:rPr>
          <w:rFonts w:eastAsia="Times New Roman" w:cs="Times New Roman"/>
          <w:sz w:val="28"/>
          <w:szCs w:val="28"/>
          <w:lang w:val="en-US" w:bidi="en-US"/>
        </w:rPr>
        <w:t xml:space="preserve"> </w:t>
      </w:r>
      <w:r>
        <w:rPr>
          <w:rStyle w:val="CatAddressgrp6rplc47"/>
          <w:rFonts w:eastAsia="Times New Roman" w:cs="Times New Roman"/>
          <w:sz w:val="28"/>
          <w:szCs w:val="28"/>
          <w:lang w:val="en-US" w:bidi="en-US"/>
        </w:rPr>
        <w:t>адрес</w:t>
      </w:r>
      <w:r>
        <w:rPr>
          <w:rFonts w:eastAsia="Times New Roman" w:cs="Times New Roman"/>
          <w:sz w:val="28"/>
          <w:szCs w:val="28"/>
          <w:lang w:val="en-US" w:bidi="en-US"/>
        </w:rPr>
        <w:t xml:space="preserve">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w:t>
      </w:r>
      <w:r>
        <w:rPr>
          <w:rStyle w:val="CatDategrp21rplc48"/>
          <w:rFonts w:eastAsia="Times New Roman" w:cs="Times New Roman"/>
          <w:sz w:val="28"/>
          <w:szCs w:val="28"/>
          <w:lang w:val="en-US" w:bidi="en-US"/>
        </w:rPr>
        <w:t>дата</w:t>
      </w:r>
      <w:r>
        <w:rPr>
          <w:rFonts w:eastAsia="Times New Roman" w:cs="Times New Roman"/>
          <w:sz w:val="28"/>
          <w:szCs w:val="28"/>
          <w:lang w:val="en-US" w:bidi="en-US"/>
        </w:rPr>
        <w:t xml:space="preserve"> №74 (с изм. и доп. № 1, 2, 3, 4), на территории </w:t>
      </w:r>
      <w:r>
        <w:rPr>
          <w:rStyle w:val="CatAddressgrp7rplc49"/>
          <w:rFonts w:eastAsia="Times New Roman" w:cs="Times New Roman"/>
          <w:sz w:val="28"/>
          <w:szCs w:val="28"/>
          <w:lang w:val="en-US" w:bidi="en-US"/>
        </w:rPr>
        <w:t>адрес</w:t>
      </w:r>
      <w:r>
        <w:rPr>
          <w:rFonts w:eastAsia="Times New Roman" w:cs="Times New Roman"/>
          <w:sz w:val="28"/>
          <w:szCs w:val="28"/>
          <w:lang w:val="en-US" w:bidi="en-US"/>
        </w:rPr>
        <w:t xml:space="preserve"> установлены границы санитарно-защитных зон предприятий, сооружений и иных объектов, отображенные на соответствующей тематической  карте  настоящих  Правил. В границах указанных зон действуют ограничения использования, предусмотренные вышеназванными правилами и нормами.</w:t>
      </w:r>
    </w:p>
    <w:p>
      <w:pPr>
        <w:pStyle w:val="Normal"/>
        <w:spacing w:before="0" w:after="0"/>
        <w:ind w:firstLine="708"/>
        <w:jc w:val="both"/>
        <w:rPr>
          <w:sz w:val="28"/>
          <w:szCs w:val="28"/>
          <w:lang w:val="en-US" w:bidi="en-US"/>
        </w:rPr>
      </w:pPr>
      <w:r>
        <w:rPr>
          <w:rFonts w:eastAsia="Times New Roman" w:cs="Times New Roman"/>
          <w:sz w:val="28"/>
          <w:szCs w:val="28"/>
          <w:lang w:val="en-US" w:bidi="en-US"/>
        </w:rPr>
        <w:t xml:space="preserve">Согласно ст. 12 Федерального закона от </w:t>
      </w:r>
      <w:r>
        <w:rPr>
          <w:rStyle w:val="CatDategrp22rplc50"/>
          <w:rFonts w:eastAsia="Times New Roman" w:cs="Times New Roman"/>
          <w:sz w:val="28"/>
          <w:szCs w:val="28"/>
          <w:lang w:val="en-US" w:bidi="en-US"/>
        </w:rPr>
        <w:t>дата</w:t>
      </w:r>
      <w:r>
        <w:rPr>
          <w:rFonts w:eastAsia="Times New Roman" w:cs="Times New Roman"/>
          <w:sz w:val="28"/>
          <w:szCs w:val="28"/>
          <w:lang w:val="en-US" w:bidi="en-US"/>
        </w:rPr>
        <w:t xml:space="preserve"> № 52-ФЗ «О санитарно-эпидемиологическом благополучии населения» при разработке нормативов градостроительного проектирования, схем территориального планирования, генеральных планов городских и сельских поселений,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(далее - объекты) должны соблюдаться санитарные правила. Положение о государственном санитарно-эпидемиологическом нормировании, утвержденное Постановлением Правительства Российской Федерации от </w:t>
      </w:r>
      <w:r>
        <w:rPr>
          <w:rStyle w:val="CatDategrp23rplc51"/>
          <w:rFonts w:eastAsia="Times New Roman" w:cs="Times New Roman"/>
          <w:sz w:val="28"/>
          <w:szCs w:val="28"/>
          <w:lang w:val="en-US" w:bidi="en-US"/>
        </w:rPr>
        <w:t>дата</w:t>
      </w:r>
      <w:r>
        <w:rPr>
          <w:rFonts w:eastAsia="Times New Roman" w:cs="Times New Roman"/>
          <w:sz w:val="28"/>
          <w:szCs w:val="28"/>
          <w:lang w:val="en-US" w:bidi="en-US"/>
        </w:rPr>
        <w:t xml:space="preserve"> № 554, в п. 3 предусматривает, что государственные санитарно-эпидемиологические правила устанавливают единые санитарно-эпидемиологические требования, в том числе к планировке и застройке городских и сельских поселений.</w:t>
      </w:r>
    </w:p>
    <w:p>
      <w:pPr>
        <w:pStyle w:val="Normal"/>
        <w:spacing w:before="0" w:after="0"/>
        <w:ind w:firstLine="708"/>
        <w:jc w:val="both"/>
        <w:rPr>
          <w:sz w:val="28"/>
          <w:szCs w:val="28"/>
          <w:lang w:val="en-US" w:bidi="en-US"/>
        </w:rPr>
      </w:pPr>
      <w:r>
        <w:rPr>
          <w:rFonts w:eastAsia="Times New Roman" w:cs="Times New Roman"/>
          <w:sz w:val="28"/>
          <w:szCs w:val="28"/>
          <w:lang w:val="en-US" w:bidi="en-US"/>
        </w:rPr>
        <w:t xml:space="preserve">Требования к размеру санитарно-защитных зон, основания для пересмотра этих размеров, методы и порядок их установления для отдельных промышленных объектов и производств и (или) их комплексов, ограничения на использование территории санитарно-защитной зоны, требования к их организации и благоустройству определены постановлением Главного государственного санитарного врача Российской Федерации от </w:t>
      </w:r>
      <w:r>
        <w:rPr>
          <w:rStyle w:val="CatDategrp21rplc52"/>
          <w:rFonts w:eastAsia="Times New Roman" w:cs="Times New Roman"/>
          <w:sz w:val="28"/>
          <w:szCs w:val="28"/>
          <w:lang w:val="en-US" w:bidi="en-US"/>
        </w:rPr>
        <w:t>дата</w:t>
      </w:r>
      <w:r>
        <w:rPr>
          <w:rFonts w:eastAsia="Times New Roman" w:cs="Times New Roman"/>
          <w:sz w:val="28"/>
          <w:szCs w:val="28"/>
          <w:lang w:val="en-US" w:bidi="en-US"/>
        </w:rPr>
        <w:t xml:space="preserve"> №74, которым введены в действие СанПиН 2.2.1./2.1.1.</w:t>
      </w:r>
      <w:r>
        <w:rPr>
          <w:rStyle w:val="CatPhoneNumbergrp39rplc53"/>
          <w:rFonts w:eastAsia="Times New Roman" w:cs="Times New Roman"/>
          <w:sz w:val="28"/>
          <w:szCs w:val="28"/>
          <w:lang w:val="en-US" w:bidi="en-US"/>
        </w:rPr>
        <w:t>телефон</w:t>
      </w:r>
      <w:r>
        <w:rPr>
          <w:rFonts w:eastAsia="Times New Roman" w:cs="Times New Roman"/>
          <w:sz w:val="28"/>
          <w:szCs w:val="28"/>
          <w:lang w:val="en-US" w:bidi="en-US"/>
        </w:rPr>
        <w:t xml:space="preserve"> </w:t>
      </w:r>
      <w:r>
        <w:rPr>
          <w:rStyle w:val="CatAddressgrp6rplc54"/>
          <w:rFonts w:eastAsia="Times New Roman" w:cs="Times New Roman"/>
          <w:sz w:val="28"/>
          <w:szCs w:val="28"/>
          <w:lang w:val="en-US" w:bidi="en-US"/>
        </w:rPr>
        <w:t>адрес</w:t>
      </w:r>
      <w:r>
        <w:rPr>
          <w:rFonts w:eastAsia="Times New Roman" w:cs="Times New Roman"/>
          <w:sz w:val="28"/>
          <w:szCs w:val="28"/>
          <w:lang w:val="en-US" w:bidi="en-US"/>
        </w:rPr>
        <w:t xml:space="preserve"> и санитарная классификация предприятий, сооружений и иных </w:t>
      </w:r>
    </w:p>
    <w:p>
      <w:pPr>
        <w:pStyle w:val="Normal"/>
        <w:spacing w:before="0" w:after="0"/>
        <w:jc w:val="both"/>
        <w:rPr>
          <w:sz w:val="28"/>
          <w:szCs w:val="28"/>
          <w:lang w:val="en-US" w:bidi="en-US"/>
        </w:rPr>
      </w:pPr>
      <w:r>
        <w:rPr>
          <w:rFonts w:eastAsia="Times New Roman" w:cs="Times New Roman"/>
          <w:sz w:val="28"/>
          <w:szCs w:val="28"/>
          <w:lang w:val="en-US" w:bidi="en-US"/>
        </w:rPr>
        <w:t>объектов» (далее - СанПиН).</w:t>
      </w:r>
    </w:p>
    <w:p>
      <w:pPr>
        <w:pStyle w:val="Normal"/>
        <w:spacing w:before="0" w:after="0"/>
        <w:ind w:firstLine="708"/>
        <w:jc w:val="both"/>
        <w:rPr>
          <w:sz w:val="28"/>
          <w:szCs w:val="28"/>
          <w:lang w:val="en-US" w:bidi="en-US"/>
        </w:rPr>
      </w:pPr>
      <w:r>
        <w:rPr>
          <w:rFonts w:eastAsia="Times New Roman" w:cs="Times New Roman"/>
          <w:sz w:val="28"/>
          <w:szCs w:val="28"/>
          <w:lang w:val="en-US" w:bidi="en-US"/>
        </w:rPr>
        <w:t>В соответствии с п. 2.1 СанПиН, в целях обеспечения безопасности населения и в соответствии с Федеральным законом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pPr>
        <w:pStyle w:val="Normal"/>
        <w:spacing w:before="0" w:after="0"/>
        <w:ind w:firstLine="708"/>
        <w:jc w:val="both"/>
        <w:rPr>
          <w:sz w:val="28"/>
          <w:szCs w:val="28"/>
          <w:lang w:val="en-US" w:bidi="en-US"/>
        </w:rPr>
      </w:pPr>
      <w:r>
        <w:rPr>
          <w:rFonts w:eastAsia="Times New Roman" w:cs="Times New Roman"/>
          <w:sz w:val="28"/>
          <w:szCs w:val="28"/>
          <w:lang w:val="en-US" w:bidi="en-US"/>
        </w:rPr>
        <w:t>Для объектов, являющихся источниками воздействия на среду обитания, для которых настоящими санитарными правилами не установлены размеры санитарно-защитной зоны и рекомендуемые разрывы, а также для объектов I - III классов опасности разрабатывается проект ориентировочного размера СЗЗ, который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pPr>
        <w:pStyle w:val="Normal"/>
        <w:spacing w:before="0" w:after="0"/>
        <w:ind w:firstLine="708"/>
        <w:jc w:val="both"/>
        <w:rPr>
          <w:sz w:val="28"/>
          <w:szCs w:val="28"/>
          <w:lang w:val="en-US" w:bidi="en-US"/>
        </w:rPr>
      </w:pPr>
      <w:r>
        <w:rPr>
          <w:rFonts w:eastAsia="Times New Roman" w:cs="Times New Roman"/>
          <w:sz w:val="28"/>
          <w:szCs w:val="28"/>
          <w:lang w:val="en-US" w:bidi="en-US"/>
        </w:rPr>
        <w:t>Согласно п. 2.2. СанПиН, ориентировочный размер санитарно-защитной зоны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 - на основании результатов натурных наблюдений и измерений для подтверждения расчетных параметров.</w:t>
      </w:r>
    </w:p>
    <w:p>
      <w:pPr>
        <w:pStyle w:val="Normal"/>
        <w:spacing w:before="0" w:after="0"/>
        <w:ind w:firstLine="708"/>
        <w:jc w:val="both"/>
        <w:rPr>
          <w:sz w:val="28"/>
          <w:szCs w:val="28"/>
          <w:lang w:val="en-US" w:bidi="en-US"/>
        </w:rPr>
      </w:pPr>
      <w:r>
        <w:rPr>
          <w:rFonts w:eastAsia="Times New Roman" w:cs="Times New Roman"/>
          <w:sz w:val="28"/>
          <w:szCs w:val="28"/>
          <w:lang w:val="en-US" w:bidi="en-US"/>
        </w:rPr>
        <w:t>Исключений из правил, установленных пп. 2.1 и 2.2 СанПиН, не предусмотрено.</w:t>
      </w:r>
    </w:p>
    <w:p>
      <w:pPr>
        <w:pStyle w:val="Normal"/>
        <w:spacing w:before="0" w:after="0"/>
        <w:jc w:val="both"/>
        <w:rPr>
          <w:sz w:val="28"/>
          <w:szCs w:val="28"/>
          <w:lang w:val="en-US" w:bidi="en-US"/>
        </w:rPr>
      </w:pPr>
      <w:r>
        <w:rPr>
          <w:sz w:val="28"/>
          <w:szCs w:val="28"/>
          <w:lang w:val="en-US" w:bidi="en-US"/>
        </w:rPr>
        <w:tab/>
      </w:r>
      <w:r>
        <w:rPr>
          <w:rFonts w:eastAsia="Times New Roman" w:cs="Times New Roman"/>
          <w:sz w:val="28"/>
          <w:szCs w:val="28"/>
          <w:lang w:val="en-US" w:bidi="en-US"/>
        </w:rPr>
        <w:t>Согласно пунктам 4.1 и 4.3 СанПиН 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pPr>
        <w:pStyle w:val="Normal"/>
        <w:spacing w:before="0" w:after="0"/>
        <w:jc w:val="both"/>
        <w:rPr>
          <w:sz w:val="28"/>
          <w:szCs w:val="28"/>
          <w:lang w:val="en-US" w:bidi="en-US"/>
        </w:rPr>
      </w:pPr>
      <w:r>
        <w:rPr>
          <w:sz w:val="28"/>
          <w:szCs w:val="28"/>
          <w:lang w:val="en-US" w:bidi="en-US"/>
        </w:rPr>
        <w:tab/>
      </w:r>
      <w:r>
        <w:rPr>
          <w:rFonts w:eastAsia="Times New Roman" w:cs="Times New Roman"/>
          <w:sz w:val="28"/>
          <w:szCs w:val="28"/>
          <w:lang w:val="en-US" w:bidi="en-US"/>
        </w:rPr>
        <w:t>По смыслу приведенных норм вопросы установления конкретных размеров и границ санитарно-защитных зон для промышленных объектов и производств отнесены исключительно к полномочиям Главного государственного санитарного врача субъекта Российской Федерации или его заместителя, а отображению в документах территориального планирования и градостроительного зонирования подлежат зоны с особыми условиями использования территории, установленные с соблюдением требований законодательства в названной сфере.</w:t>
      </w:r>
    </w:p>
    <w:p>
      <w:pPr>
        <w:pStyle w:val="Normal"/>
        <w:spacing w:before="0" w:after="0"/>
        <w:ind w:firstLine="708"/>
        <w:jc w:val="both"/>
        <w:rPr>
          <w:sz w:val="28"/>
          <w:szCs w:val="28"/>
          <w:lang w:val="en-US" w:bidi="en-US"/>
        </w:rPr>
      </w:pPr>
      <w:r>
        <w:rPr>
          <w:rFonts w:eastAsia="Times New Roman" w:cs="Times New Roman"/>
          <w:sz w:val="28"/>
          <w:szCs w:val="28"/>
          <w:lang w:val="en-US" w:bidi="en-US"/>
        </w:rPr>
        <w:t xml:space="preserve">Как следует из содержания предписания  от </w:t>
      </w:r>
      <w:r>
        <w:rPr>
          <w:rStyle w:val="CatDategrp17rplc55"/>
          <w:rFonts w:eastAsia="Times New Roman" w:cs="Times New Roman"/>
          <w:sz w:val="28"/>
          <w:szCs w:val="28"/>
          <w:lang w:val="en-US" w:bidi="en-US"/>
        </w:rPr>
        <w:t>дата</w:t>
      </w:r>
      <w:r>
        <w:rPr>
          <w:rFonts w:eastAsia="Times New Roman" w:cs="Times New Roman"/>
          <w:sz w:val="28"/>
          <w:szCs w:val="28"/>
          <w:lang w:val="en-US" w:bidi="en-US"/>
        </w:rPr>
        <w:t xml:space="preserve"> и протокола  об административном правонарушении  от </w:t>
      </w:r>
      <w:r>
        <w:rPr>
          <w:rStyle w:val="CatDategrp24rplc56"/>
          <w:rFonts w:eastAsia="Times New Roman" w:cs="Times New Roman"/>
          <w:sz w:val="28"/>
          <w:szCs w:val="28"/>
          <w:lang w:val="en-US" w:bidi="en-US"/>
        </w:rPr>
        <w:t>дата</w:t>
      </w:r>
      <w:r>
        <w:rPr>
          <w:rFonts w:eastAsia="Times New Roman" w:cs="Times New Roman"/>
          <w:sz w:val="28"/>
          <w:szCs w:val="28"/>
          <w:lang w:val="en-US" w:bidi="en-US"/>
        </w:rPr>
        <w:t xml:space="preserve">, </w:t>
      </w:r>
      <w:r>
        <w:rPr>
          <w:rStyle w:val="CatOrganizationNamegrp32rplc57"/>
          <w:rFonts w:eastAsia="Times New Roman" w:cs="Times New Roman"/>
          <w:sz w:val="28"/>
          <w:szCs w:val="28"/>
          <w:lang w:val="en-US" w:bidi="en-US"/>
        </w:rPr>
        <w:t>наименование организации</w:t>
      </w:r>
      <w:r>
        <w:rPr>
          <w:rFonts w:eastAsia="Times New Roman" w:cs="Times New Roman"/>
          <w:sz w:val="28"/>
          <w:szCs w:val="28"/>
          <w:lang w:val="en-US" w:bidi="en-US"/>
        </w:rPr>
        <w:t xml:space="preserve"> не был разработан проект организации санитарно-защитной зоны  для комплекса объектов, не были представлены документы по проведению оценки риска здоровью населения влияния предприятия и,  как следствие, - на момент  вынесения предписания и составления протокола отсутствовало постановление главного государственного санитарного врача РФ об установлении санитарно-защитной зоны.</w:t>
      </w:r>
    </w:p>
    <w:p>
      <w:pPr>
        <w:pStyle w:val="Normal"/>
        <w:spacing w:before="0" w:after="0"/>
        <w:ind w:firstLine="708"/>
        <w:jc w:val="both"/>
        <w:rPr>
          <w:sz w:val="28"/>
          <w:szCs w:val="28"/>
          <w:lang w:val="en-US" w:bidi="en-US"/>
        </w:rPr>
      </w:pPr>
      <w:r>
        <w:rPr>
          <w:rFonts w:eastAsia="Times New Roman" w:cs="Times New Roman"/>
          <w:sz w:val="28"/>
          <w:szCs w:val="28"/>
          <w:lang w:val="en-US" w:bidi="en-US"/>
        </w:rPr>
        <w:t xml:space="preserve">Постановлением Правительства Российской Федерации от </w:t>
      </w:r>
      <w:r>
        <w:rPr>
          <w:rStyle w:val="CatDategrp25rplc58"/>
          <w:rFonts w:eastAsia="Times New Roman" w:cs="Times New Roman"/>
          <w:sz w:val="28"/>
          <w:szCs w:val="28"/>
          <w:lang w:val="en-US" w:bidi="en-US"/>
        </w:rPr>
        <w:t>дата</w:t>
      </w:r>
      <w:r>
        <w:rPr>
          <w:rFonts w:eastAsia="Times New Roman" w:cs="Times New Roman"/>
          <w:sz w:val="28"/>
          <w:szCs w:val="28"/>
          <w:lang w:val="en-US" w:bidi="en-US"/>
        </w:rPr>
        <w:t xml:space="preserve"> №222 утверждены Правила установления санитарно-защитных зон и </w:t>
      </w:r>
    </w:p>
    <w:p>
      <w:pPr>
        <w:pStyle w:val="Normal"/>
        <w:spacing w:before="0" w:after="0"/>
        <w:jc w:val="both"/>
        <w:rPr>
          <w:sz w:val="28"/>
          <w:szCs w:val="28"/>
          <w:lang w:val="en-US" w:bidi="en-US"/>
        </w:rPr>
      </w:pPr>
      <w:r>
        <w:rPr>
          <w:rFonts w:eastAsia="Times New Roman" w:cs="Times New Roman"/>
          <w:sz w:val="28"/>
          <w:szCs w:val="28"/>
          <w:lang w:val="en-US" w:bidi="en-US"/>
        </w:rPr>
        <w:t xml:space="preserve">использования земельных участков, расположенных в границах санитарно-защитных зон. </w:t>
      </w:r>
    </w:p>
    <w:p>
      <w:pPr>
        <w:pStyle w:val="Normal"/>
        <w:spacing w:before="0" w:after="0"/>
        <w:ind w:firstLine="708"/>
        <w:jc w:val="both"/>
        <w:rPr>
          <w:sz w:val="28"/>
          <w:szCs w:val="28"/>
          <w:lang w:val="en-US" w:bidi="en-US"/>
        </w:rPr>
      </w:pPr>
      <w:r>
        <w:rPr>
          <w:rFonts w:eastAsia="Times New Roman" w:cs="Times New Roman"/>
          <w:sz w:val="28"/>
          <w:szCs w:val="28"/>
          <w:lang w:val="en-US" w:bidi="en-US"/>
        </w:rPr>
        <w:t>В пункте 2 названного постановления указано, что правообладатели объектов капитального строительства, введенных в эксплуатацию до дня вступления в силу настоящего постановления,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пунктом 14 Правил, утвержденных настоящим постановлением (то есть проект санитарно-защитной зоны, экспертное заключение о проведении санитарно-эпидемиологической экспертизы в отношении проекта санитарно-защитной зоны), в срок не более одного года со дня вступления в силу настоящего постановления.</w:t>
      </w:r>
    </w:p>
    <w:p>
      <w:pPr>
        <w:pStyle w:val="Normal"/>
        <w:spacing w:before="0" w:after="0"/>
        <w:ind w:firstLine="708"/>
        <w:jc w:val="both"/>
        <w:rPr>
          <w:sz w:val="28"/>
          <w:szCs w:val="28"/>
          <w:lang w:val="en-US" w:bidi="en-US"/>
        </w:rPr>
      </w:pPr>
      <w:r>
        <w:rPr>
          <w:rFonts w:eastAsia="Times New Roman" w:cs="Times New Roman"/>
          <w:sz w:val="28"/>
          <w:szCs w:val="28"/>
          <w:lang w:val="en-US" w:bidi="en-US"/>
        </w:rPr>
        <w:t xml:space="preserve">Между тем, как установлено судом, ни по состоянию на момент выдачи </w:t>
      </w:r>
      <w:r>
        <w:rPr>
          <w:rStyle w:val="CatOrganizationNamegrp32rplc59"/>
          <w:rFonts w:eastAsia="Times New Roman" w:cs="Times New Roman"/>
          <w:sz w:val="28"/>
          <w:szCs w:val="28"/>
          <w:lang w:val="en-US" w:bidi="en-US"/>
        </w:rPr>
        <w:t>наименование организации</w:t>
      </w:r>
      <w:r>
        <w:rPr>
          <w:rFonts w:eastAsia="Times New Roman" w:cs="Times New Roman"/>
          <w:sz w:val="28"/>
          <w:szCs w:val="28"/>
          <w:lang w:val="en-US" w:bidi="en-US"/>
        </w:rPr>
        <w:t xml:space="preserve"> предписания от </w:t>
      </w:r>
      <w:r>
        <w:rPr>
          <w:rStyle w:val="CatDategrp17rplc60"/>
          <w:rFonts w:eastAsia="Times New Roman" w:cs="Times New Roman"/>
          <w:sz w:val="28"/>
          <w:szCs w:val="28"/>
          <w:lang w:val="en-US" w:bidi="en-US"/>
        </w:rPr>
        <w:t>дата</w:t>
      </w:r>
      <w:r>
        <w:rPr>
          <w:rFonts w:eastAsia="Times New Roman" w:cs="Times New Roman"/>
          <w:sz w:val="28"/>
          <w:szCs w:val="28"/>
          <w:lang w:val="en-US" w:bidi="en-US"/>
        </w:rPr>
        <w:t>, ни по состоянию на дату проверки  его исполнения (</w:t>
      </w:r>
      <w:r>
        <w:rPr>
          <w:rStyle w:val="CatDategrp24rplc61"/>
          <w:rFonts w:eastAsia="Times New Roman" w:cs="Times New Roman"/>
          <w:sz w:val="28"/>
          <w:szCs w:val="28"/>
          <w:lang w:val="en-US" w:bidi="en-US"/>
        </w:rPr>
        <w:t>дата</w:t>
      </w:r>
      <w:r>
        <w:rPr>
          <w:rFonts w:eastAsia="Times New Roman" w:cs="Times New Roman"/>
          <w:sz w:val="28"/>
          <w:szCs w:val="28"/>
          <w:lang w:val="en-US" w:bidi="en-US"/>
        </w:rPr>
        <w:t xml:space="preserve">) в Управление Роспотребнадзора соответствующее заявление с приложением к нему проекта СЗЗ, экспертного заключения о проведении санитарно-эпидемиологической экспертизы в отношении проекта санитарно-защитной зоны от правообладателя </w:t>
      </w:r>
      <w:r>
        <w:rPr>
          <w:rStyle w:val="CatOrganizationNamegrp32rplc62"/>
          <w:rFonts w:eastAsia="Times New Roman" w:cs="Times New Roman"/>
          <w:sz w:val="28"/>
          <w:szCs w:val="28"/>
          <w:lang w:val="en-US" w:bidi="en-US"/>
        </w:rPr>
        <w:t>наименование организации</w:t>
      </w:r>
      <w:r>
        <w:rPr>
          <w:rFonts w:eastAsia="Times New Roman" w:cs="Times New Roman"/>
          <w:sz w:val="28"/>
          <w:szCs w:val="28"/>
          <w:lang w:val="en-US" w:bidi="en-US"/>
        </w:rPr>
        <w:t xml:space="preserve"> не поступало. Как следствие, размеры и границы СЗЗ для данного объекта Главным государственным санитарным врачом </w:t>
      </w:r>
      <w:r>
        <w:rPr>
          <w:rStyle w:val="CatAddressgrp0rplc63"/>
          <w:rFonts w:eastAsia="Times New Roman" w:cs="Times New Roman"/>
          <w:sz w:val="28"/>
          <w:szCs w:val="28"/>
          <w:lang w:val="en-US" w:bidi="en-US"/>
        </w:rPr>
        <w:t>адрес</w:t>
      </w:r>
      <w:r>
        <w:rPr>
          <w:rFonts w:eastAsia="Times New Roman" w:cs="Times New Roman"/>
          <w:sz w:val="28"/>
          <w:szCs w:val="28"/>
          <w:lang w:val="en-US" w:bidi="en-US"/>
        </w:rPr>
        <w:t xml:space="preserve"> или его заместителем не утверждались; при этом размеры ориентировочной зоны, утверждаются уполномоченным должностным лицом органа по надзору в сфере защиты прав потребителей и благополучия человека, чему предшествует проведение соответствующих исследований и измерений.</w:t>
      </w:r>
    </w:p>
    <w:p>
      <w:pPr>
        <w:pStyle w:val="Normal"/>
        <w:spacing w:before="0" w:after="0"/>
        <w:ind w:firstLine="708"/>
        <w:jc w:val="both"/>
        <w:rPr>
          <w:sz w:val="28"/>
          <w:szCs w:val="28"/>
          <w:lang w:val="en-US" w:bidi="en-US"/>
        </w:rPr>
      </w:pPr>
      <w:r>
        <w:rPr>
          <w:rFonts w:eastAsia="Times New Roman" w:cs="Times New Roman"/>
          <w:sz w:val="28"/>
          <w:szCs w:val="28"/>
          <w:lang w:val="en-US" w:bidi="en-US"/>
        </w:rPr>
        <w:t xml:space="preserve">Изложенные в протоколе об административном правонарушении  нарушения </w:t>
      </w:r>
      <w:r>
        <w:rPr>
          <w:rStyle w:val="CatOrganizationNamegrp32rplc64"/>
          <w:rFonts w:eastAsia="Times New Roman" w:cs="Times New Roman"/>
          <w:sz w:val="28"/>
          <w:szCs w:val="28"/>
          <w:lang w:val="en-US" w:bidi="en-US"/>
        </w:rPr>
        <w:t>наименование организации</w:t>
      </w:r>
      <w:r>
        <w:rPr>
          <w:rFonts w:eastAsia="Times New Roman" w:cs="Times New Roman"/>
          <w:sz w:val="28"/>
          <w:szCs w:val="28"/>
          <w:lang w:val="en-US" w:bidi="en-US"/>
        </w:rPr>
        <w:t xml:space="preserve"> являются в том числе нарушениями положений ст.ст. 11, 12 Федерального закона от </w:t>
      </w:r>
      <w:r>
        <w:rPr>
          <w:rStyle w:val="CatDategrp22rplc65"/>
          <w:rFonts w:eastAsia="Times New Roman" w:cs="Times New Roman"/>
          <w:sz w:val="28"/>
          <w:szCs w:val="28"/>
          <w:lang w:val="en-US" w:bidi="en-US"/>
        </w:rPr>
        <w:t>дата</w:t>
      </w:r>
      <w:r>
        <w:rPr>
          <w:rFonts w:eastAsia="Times New Roman" w:cs="Times New Roman"/>
          <w:sz w:val="28"/>
          <w:szCs w:val="28"/>
          <w:lang w:val="en-US" w:bidi="en-US"/>
        </w:rPr>
        <w:t xml:space="preserve"> № 52-ФЗ «О санитарно-эпидемиологическом благополучии населения» и пункта 2 Постановления  Правительства РФ от </w:t>
      </w:r>
      <w:r>
        <w:rPr>
          <w:rStyle w:val="CatDategrp25rplc66"/>
          <w:rFonts w:eastAsia="Times New Roman" w:cs="Times New Roman"/>
          <w:sz w:val="28"/>
          <w:szCs w:val="28"/>
          <w:lang w:val="en-US" w:bidi="en-US"/>
        </w:rPr>
        <w:t>дата</w:t>
      </w:r>
      <w:r>
        <w:rPr>
          <w:rFonts w:eastAsia="Times New Roman" w:cs="Times New Roman"/>
          <w:sz w:val="28"/>
          <w:szCs w:val="28"/>
          <w:lang w:val="en-US" w:bidi="en-US"/>
        </w:rPr>
        <w:t xml:space="preserve"> № 222 «Об утверждении Правил установления санитарно-защитных зон  и использования земельных участков,  расположенных в границах  санитарно-защитных зон».   </w:t>
      </w:r>
    </w:p>
    <w:p>
      <w:pPr>
        <w:pStyle w:val="Normal"/>
        <w:spacing w:before="0" w:after="0"/>
        <w:ind w:firstLine="709"/>
        <w:jc w:val="both"/>
        <w:rPr>
          <w:sz w:val="28"/>
          <w:szCs w:val="28"/>
          <w:lang w:val="en-US" w:bidi="en-US"/>
        </w:rPr>
      </w:pPr>
      <w:r>
        <w:rPr>
          <w:rFonts w:eastAsia="Times New Roman" w:cs="Times New Roman"/>
          <w:sz w:val="28"/>
          <w:szCs w:val="28"/>
          <w:lang w:val="en-US" w:bidi="en-US"/>
        </w:rPr>
        <w:t xml:space="preserve">Факт совершения административного правонарушения и виновность </w:t>
      </w:r>
      <w:r>
        <w:rPr>
          <w:rStyle w:val="CatOrganizationNamegrp32rplc67"/>
          <w:rFonts w:eastAsia="Times New Roman" w:cs="Times New Roman"/>
          <w:sz w:val="28"/>
          <w:szCs w:val="28"/>
          <w:lang w:val="en-US" w:bidi="en-US"/>
        </w:rPr>
        <w:t>наименование организации</w:t>
      </w:r>
      <w:r>
        <w:rPr>
          <w:rFonts w:eastAsia="Times New Roman" w:cs="Times New Roman"/>
          <w:sz w:val="28"/>
          <w:szCs w:val="28"/>
          <w:lang w:val="en-US" w:bidi="en-US"/>
        </w:rPr>
        <w:t xml:space="preserve"> подтверждены совокупностью доказательств, достоверность и допустимость которых у суда сомнений не вызывают, а именно: </w:t>
      </w:r>
    </w:p>
    <w:p>
      <w:pPr>
        <w:pStyle w:val="Normal"/>
        <w:spacing w:before="0" w:after="0"/>
        <w:jc w:val="both"/>
        <w:rPr>
          <w:sz w:val="28"/>
          <w:szCs w:val="28"/>
          <w:lang w:val="en-US" w:bidi="en-US"/>
        </w:rPr>
      </w:pPr>
      <w:r>
        <w:rPr>
          <w:rFonts w:eastAsia="Times New Roman" w:cs="Times New Roman"/>
          <w:sz w:val="28"/>
          <w:szCs w:val="28"/>
          <w:lang w:val="en-US" w:bidi="en-US"/>
        </w:rPr>
        <w:t xml:space="preserve">- предписанием об устранении нарушений обязательных требований от </w:t>
      </w:r>
      <w:r>
        <w:rPr>
          <w:rStyle w:val="CatDategrp17rplc68"/>
          <w:rFonts w:eastAsia="Times New Roman" w:cs="Times New Roman"/>
          <w:sz w:val="28"/>
          <w:szCs w:val="28"/>
          <w:lang w:val="en-US" w:bidi="en-US"/>
        </w:rPr>
        <w:t>дата</w:t>
      </w:r>
      <w:r>
        <w:rPr>
          <w:rFonts w:eastAsia="Times New Roman" w:cs="Times New Roman"/>
          <w:sz w:val="28"/>
          <w:szCs w:val="28"/>
          <w:lang w:val="en-US" w:bidi="en-US"/>
        </w:rPr>
        <w:t xml:space="preserve"> № </w:t>
      </w:r>
      <w:r>
        <w:rPr>
          <w:rStyle w:val="CatDategrp18rplc69"/>
          <w:rFonts w:eastAsia="Times New Roman" w:cs="Times New Roman"/>
          <w:sz w:val="28"/>
          <w:szCs w:val="28"/>
          <w:lang w:val="en-US" w:bidi="en-US"/>
        </w:rPr>
        <w:t>дата</w:t>
      </w:r>
      <w:r>
        <w:rPr>
          <w:rFonts w:eastAsia="Times New Roman" w:cs="Times New Roman"/>
          <w:sz w:val="28"/>
          <w:szCs w:val="28"/>
          <w:lang w:val="en-US" w:bidi="en-US"/>
        </w:rPr>
        <w:t xml:space="preserve">; </w:t>
      </w:r>
    </w:p>
    <w:p>
      <w:pPr>
        <w:pStyle w:val="Normal"/>
        <w:spacing w:before="0" w:after="0"/>
        <w:jc w:val="both"/>
        <w:rPr>
          <w:sz w:val="28"/>
          <w:szCs w:val="28"/>
          <w:lang w:val="en-US" w:bidi="en-US"/>
        </w:rPr>
      </w:pPr>
      <w:r>
        <w:rPr>
          <w:rFonts w:eastAsia="Times New Roman" w:cs="Times New Roman"/>
          <w:sz w:val="28"/>
          <w:szCs w:val="28"/>
          <w:lang w:val="en-US" w:bidi="en-US"/>
        </w:rPr>
        <w:t xml:space="preserve">- распоряжением органа государственного контроля (надзора), органа муниципального контроля о проведении внеплановой документарной проверки юридического лица, индивидуального предпринимателя от </w:t>
      </w:r>
      <w:r>
        <w:rPr>
          <w:rStyle w:val="CatDategrp26rplc70"/>
          <w:rFonts w:eastAsia="Times New Roman" w:cs="Times New Roman"/>
          <w:sz w:val="28"/>
          <w:szCs w:val="28"/>
          <w:lang w:val="en-US" w:bidi="en-US"/>
        </w:rPr>
        <w:t>дата</w:t>
      </w:r>
      <w:r>
        <w:rPr>
          <w:rFonts w:eastAsia="Times New Roman" w:cs="Times New Roman"/>
          <w:sz w:val="28"/>
          <w:szCs w:val="28"/>
          <w:lang w:val="en-US" w:bidi="en-US"/>
        </w:rPr>
        <w:t xml:space="preserve"> № 09-268-к;</w:t>
      </w:r>
    </w:p>
    <w:p>
      <w:pPr>
        <w:pStyle w:val="Normal"/>
        <w:spacing w:before="0" w:after="0"/>
        <w:jc w:val="both"/>
        <w:rPr>
          <w:sz w:val="28"/>
          <w:szCs w:val="28"/>
          <w:lang w:val="en-US" w:bidi="en-US"/>
        </w:rPr>
      </w:pPr>
      <w:r>
        <w:rPr>
          <w:rFonts w:eastAsia="Times New Roman" w:cs="Times New Roman"/>
          <w:sz w:val="28"/>
          <w:szCs w:val="28"/>
          <w:lang w:val="en-US" w:bidi="en-US"/>
        </w:rPr>
        <w:t xml:space="preserve">- актом проверки органом государственного контроля (надзора),  органом   муниципального контроля юридического лица, индивидуального </w:t>
      </w:r>
    </w:p>
    <w:p>
      <w:pPr>
        <w:pStyle w:val="Normal"/>
        <w:spacing w:before="0" w:after="0"/>
        <w:jc w:val="both"/>
        <w:rPr>
          <w:sz w:val="28"/>
          <w:szCs w:val="28"/>
          <w:lang w:val="en-US" w:bidi="en-US"/>
        </w:rPr>
      </w:pPr>
      <w:r>
        <w:rPr>
          <w:rFonts w:eastAsia="Times New Roman" w:cs="Times New Roman"/>
          <w:sz w:val="28"/>
          <w:szCs w:val="28"/>
          <w:lang w:val="en-US" w:bidi="en-US"/>
        </w:rPr>
        <w:t xml:space="preserve">предпринимателя от </w:t>
      </w:r>
      <w:r>
        <w:rPr>
          <w:rStyle w:val="CatDategrp24rplc71"/>
          <w:rFonts w:eastAsia="Times New Roman" w:cs="Times New Roman"/>
          <w:sz w:val="28"/>
          <w:szCs w:val="28"/>
          <w:lang w:val="en-US" w:bidi="en-US"/>
        </w:rPr>
        <w:t>дата</w:t>
      </w:r>
      <w:r>
        <w:rPr>
          <w:rFonts w:eastAsia="Times New Roman" w:cs="Times New Roman"/>
          <w:sz w:val="28"/>
          <w:szCs w:val="28"/>
          <w:lang w:val="en-US" w:bidi="en-US"/>
        </w:rPr>
        <w:t xml:space="preserve"> № 09-268-к; </w:t>
      </w:r>
    </w:p>
    <w:p>
      <w:pPr>
        <w:pStyle w:val="Normal"/>
        <w:spacing w:before="0" w:after="0"/>
        <w:jc w:val="both"/>
        <w:rPr>
          <w:sz w:val="28"/>
          <w:szCs w:val="28"/>
          <w:lang w:val="en-US" w:bidi="en-US"/>
        </w:rPr>
      </w:pPr>
      <w:r>
        <w:rPr>
          <w:rFonts w:eastAsia="Times New Roman" w:cs="Times New Roman"/>
          <w:sz w:val="28"/>
          <w:szCs w:val="28"/>
          <w:lang w:val="en-US" w:bidi="en-US"/>
        </w:rPr>
        <w:t xml:space="preserve">- протоколом  об  административном  правонарушении  от  </w:t>
      </w:r>
      <w:r>
        <w:rPr>
          <w:rStyle w:val="CatDategrp24rplc72"/>
          <w:rFonts w:eastAsia="Times New Roman" w:cs="Times New Roman"/>
          <w:sz w:val="28"/>
          <w:szCs w:val="28"/>
          <w:lang w:val="en-US" w:bidi="en-US"/>
        </w:rPr>
        <w:t>дата</w:t>
      </w:r>
      <w:r>
        <w:rPr>
          <w:rFonts w:eastAsia="Times New Roman" w:cs="Times New Roman"/>
          <w:sz w:val="28"/>
          <w:szCs w:val="28"/>
          <w:lang w:val="en-US" w:bidi="en-US"/>
        </w:rPr>
        <w:t xml:space="preserve"> № 82-Б, в котором изложено существо  допущенного правонарушения. </w:t>
      </w:r>
    </w:p>
    <w:p>
      <w:pPr>
        <w:pStyle w:val="Normal"/>
        <w:spacing w:before="0" w:after="0"/>
        <w:ind w:firstLine="708"/>
        <w:jc w:val="both"/>
        <w:rPr>
          <w:sz w:val="28"/>
          <w:szCs w:val="28"/>
          <w:lang w:val="en-US" w:bidi="en-US"/>
        </w:rPr>
      </w:pPr>
      <w:r>
        <w:rPr>
          <w:rFonts w:eastAsia="Times New Roman" w:cs="Times New Roman"/>
          <w:sz w:val="28"/>
          <w:szCs w:val="28"/>
          <w:lang w:val="en-US" w:bidi="en-US"/>
        </w:rPr>
        <w:t>Оценивая исследованные материалы, суд приходит к выводу, что протокол об административном правонарушении составлен уполномоченным должностным лицом; существенных нарушений требований закона, влекущих признание протокола недопустимым доказательством, при его составлении не допущено; оснований не доверять имеющимся в материалах дела документам у суда не имеется; процессуальные права привлекаемого лица в ходе судебного разбирательства по делу соблюдены.</w:t>
      </w:r>
    </w:p>
    <w:p>
      <w:pPr>
        <w:pStyle w:val="Normal"/>
        <w:spacing w:before="0" w:after="0"/>
        <w:ind w:firstLine="708"/>
        <w:jc w:val="both"/>
        <w:rPr>
          <w:sz w:val="28"/>
          <w:szCs w:val="28"/>
          <w:lang w:val="en-US" w:bidi="en-US"/>
        </w:rPr>
      </w:pPr>
      <w:r>
        <w:rPr>
          <w:rFonts w:eastAsia="Times New Roman" w:cs="Times New Roman"/>
          <w:sz w:val="28"/>
          <w:szCs w:val="28"/>
          <w:lang w:val="en-US" w:bidi="en-US"/>
        </w:rPr>
        <w:t xml:space="preserve">С доводами, изложенными защитником </w:t>
      </w:r>
      <w:r>
        <w:rPr>
          <w:rStyle w:val="CatOrganizationNamegrp32rplc73"/>
          <w:rFonts w:eastAsia="Times New Roman" w:cs="Times New Roman"/>
          <w:sz w:val="28"/>
          <w:szCs w:val="28"/>
          <w:lang w:val="en-US" w:bidi="en-US"/>
        </w:rPr>
        <w:t>наименование организации</w:t>
      </w:r>
      <w:r>
        <w:rPr>
          <w:rFonts w:eastAsia="Times New Roman" w:cs="Times New Roman"/>
          <w:sz w:val="28"/>
          <w:szCs w:val="28"/>
          <w:lang w:val="en-US" w:bidi="en-US"/>
        </w:rPr>
        <w:t xml:space="preserve"> в обоснование своей позиции, суд после их сопоставления  с письменными материалами дела   и установленными  по делу  фактическими обстоятельствами  согласиться не  может, поскольку содержащиеся в данных доводах факты действительности не соответствуют.  </w:t>
      </w:r>
    </w:p>
    <w:p>
      <w:pPr>
        <w:pStyle w:val="Normal"/>
        <w:spacing w:before="0" w:after="0"/>
        <w:ind w:firstLine="708"/>
        <w:jc w:val="both"/>
        <w:rPr>
          <w:sz w:val="28"/>
          <w:szCs w:val="28"/>
          <w:lang w:val="en-US" w:bidi="en-US"/>
        </w:rPr>
      </w:pPr>
      <w:r>
        <w:rPr>
          <w:rFonts w:eastAsia="Times New Roman" w:cs="Times New Roman"/>
          <w:sz w:val="28"/>
          <w:szCs w:val="28"/>
          <w:lang w:val="en-US" w:bidi="en-US"/>
        </w:rPr>
        <w:t xml:space="preserve">Так, факт неисполнения предписания от </w:t>
      </w:r>
      <w:r>
        <w:rPr>
          <w:rStyle w:val="CatDategrp17rplc74"/>
          <w:rFonts w:eastAsia="Times New Roman" w:cs="Times New Roman"/>
          <w:sz w:val="28"/>
          <w:szCs w:val="28"/>
          <w:lang w:val="en-US" w:bidi="en-US"/>
        </w:rPr>
        <w:t>дата</w:t>
      </w:r>
      <w:r>
        <w:rPr>
          <w:rFonts w:eastAsia="Times New Roman" w:cs="Times New Roman"/>
          <w:sz w:val="28"/>
          <w:szCs w:val="28"/>
          <w:lang w:val="en-US" w:bidi="en-US"/>
        </w:rPr>
        <w:t xml:space="preserve"> по состоянию на  дату, указанную в протоколе (</w:t>
      </w:r>
      <w:r>
        <w:rPr>
          <w:rStyle w:val="CatDategrp16rplc75"/>
          <w:rFonts w:eastAsia="Times New Roman" w:cs="Times New Roman"/>
          <w:sz w:val="28"/>
          <w:szCs w:val="28"/>
          <w:lang w:val="en-US" w:bidi="en-US"/>
        </w:rPr>
        <w:t>дата</w:t>
      </w:r>
      <w:r>
        <w:rPr>
          <w:rFonts w:eastAsia="Times New Roman" w:cs="Times New Roman"/>
          <w:sz w:val="28"/>
          <w:szCs w:val="28"/>
          <w:lang w:val="en-US" w:bidi="en-US"/>
        </w:rPr>
        <w:t>),  равно как факт наличия события  и  состава административного правонарушения, подтверждены протоколом об административном правонарушении, пояснениями защитника и перечнем документов, приложенных к письменным пояснениям по делу (т.к. среди них отсутствуют документы по проведению оценки риска здоровью населения влияния предприятия и постановление главного государственного санитарного врача РФ об установлении санитарно-защитной зоны).</w:t>
      </w:r>
    </w:p>
    <w:p>
      <w:pPr>
        <w:pStyle w:val="Normal"/>
        <w:spacing w:before="0" w:after="0"/>
        <w:ind w:firstLine="708"/>
        <w:jc w:val="both"/>
        <w:rPr>
          <w:sz w:val="28"/>
          <w:szCs w:val="28"/>
          <w:lang w:val="en-US" w:bidi="en-US"/>
        </w:rPr>
      </w:pPr>
      <w:r>
        <w:rPr>
          <w:rFonts w:eastAsia="Times New Roman" w:cs="Times New Roman"/>
          <w:sz w:val="28"/>
          <w:szCs w:val="28"/>
          <w:lang w:val="en-US" w:bidi="en-US"/>
        </w:rPr>
        <w:t>Процессуальных нарушений КРФоАП при составлении акта проверки и протокола об административном правонарушении должностным лицом,  составившим  протокол,  не  допущено,  при этом  не указание  на  присутствие  защитника привлекаемого лица  при совершении  одного из процессуальных действий  не влечет  признание соответствующего  документа,  составленного  должностным лицом,  недопустимым доказательством,  т.к.  документы (акт и протокол) составлены в разное время (следовательно, присутствие  защитника  при составлении одного из них не обязательно свидетельствует о его присутствии при составлении другого).</w:t>
      </w:r>
    </w:p>
    <w:p>
      <w:pPr>
        <w:pStyle w:val="Normal"/>
        <w:spacing w:before="0" w:after="0"/>
        <w:ind w:firstLine="708"/>
        <w:jc w:val="both"/>
        <w:rPr>
          <w:sz w:val="28"/>
          <w:szCs w:val="28"/>
          <w:lang w:val="en-US" w:bidi="en-US"/>
        </w:rPr>
      </w:pPr>
      <w:r>
        <w:rPr>
          <w:rFonts w:eastAsia="Times New Roman" w:cs="Times New Roman"/>
          <w:sz w:val="28"/>
          <w:szCs w:val="28"/>
          <w:lang w:val="en-US" w:bidi="en-US"/>
        </w:rPr>
        <w:t xml:space="preserve">Факт обжалования  законности выданного </w:t>
      </w:r>
      <w:r>
        <w:rPr>
          <w:rStyle w:val="CatDategrp17rplc76"/>
          <w:rFonts w:eastAsia="Times New Roman" w:cs="Times New Roman"/>
          <w:sz w:val="28"/>
          <w:szCs w:val="28"/>
          <w:lang w:val="en-US" w:bidi="en-US"/>
        </w:rPr>
        <w:t>дата</w:t>
      </w:r>
      <w:r>
        <w:rPr>
          <w:rFonts w:eastAsia="Times New Roman" w:cs="Times New Roman"/>
          <w:sz w:val="28"/>
          <w:szCs w:val="28"/>
          <w:lang w:val="en-US" w:bidi="en-US"/>
        </w:rPr>
        <w:t xml:space="preserve"> предписания  не влечет необходимости прекращения производства по  рассматриваемому делу,  поскольку на момент принятия судом настоящего постановления  предписание  должностного лица Управления Роспотребнадзора незаконным в установленном законом порядке не признано.  </w:t>
      </w:r>
    </w:p>
    <w:p>
      <w:pPr>
        <w:pStyle w:val="Normal"/>
        <w:spacing w:before="0" w:after="0"/>
        <w:ind w:firstLine="708"/>
        <w:jc w:val="both"/>
        <w:rPr>
          <w:sz w:val="28"/>
          <w:szCs w:val="28"/>
          <w:lang w:val="en-US" w:bidi="en-US"/>
        </w:rPr>
      </w:pPr>
      <w:r>
        <w:rPr>
          <w:rFonts w:eastAsia="Times New Roman" w:cs="Times New Roman"/>
          <w:sz w:val="28"/>
          <w:szCs w:val="28"/>
          <w:lang w:val="en-US" w:bidi="en-US"/>
        </w:rPr>
        <w:t xml:space="preserve">Законность предписания от </w:t>
      </w:r>
      <w:r>
        <w:rPr>
          <w:rStyle w:val="CatDategrp17rplc77"/>
          <w:rFonts w:eastAsia="Times New Roman" w:cs="Times New Roman"/>
          <w:sz w:val="28"/>
          <w:szCs w:val="28"/>
          <w:lang w:val="en-US" w:bidi="en-US"/>
        </w:rPr>
        <w:t>дата</w:t>
      </w:r>
      <w:r>
        <w:rPr>
          <w:rFonts w:eastAsia="Times New Roman" w:cs="Times New Roman"/>
          <w:sz w:val="28"/>
          <w:szCs w:val="28"/>
          <w:lang w:val="en-US" w:bidi="en-US"/>
        </w:rPr>
        <w:t xml:space="preserve"> № </w:t>
      </w:r>
      <w:r>
        <w:rPr>
          <w:rStyle w:val="CatDategrp18rplc78"/>
          <w:rFonts w:eastAsia="Times New Roman" w:cs="Times New Roman"/>
          <w:sz w:val="28"/>
          <w:szCs w:val="28"/>
          <w:lang w:val="en-US" w:bidi="en-US"/>
        </w:rPr>
        <w:t>дата</w:t>
      </w:r>
      <w:r>
        <w:rPr>
          <w:rFonts w:eastAsia="Times New Roman" w:cs="Times New Roman"/>
          <w:sz w:val="28"/>
          <w:szCs w:val="28"/>
          <w:lang w:val="en-US" w:bidi="en-US"/>
        </w:rPr>
        <w:t xml:space="preserve"> мировым судьей проверена, и по итогам проверки суд приходит к выводу о соответствии оспариваемого предписания  закону, т.к. из материалов дела следует, что данное предписание вынесено уполномоченным лицом в пределах своей компетенции, с соблюдением порядка его вынесения, не признано судом незаконным и не отменено, данное предписание содержит конкретные требования и достаточный срок их выполнения.</w:t>
      </w:r>
    </w:p>
    <w:p>
      <w:pPr>
        <w:pStyle w:val="Normal"/>
        <w:spacing w:before="0" w:after="0"/>
        <w:ind w:firstLine="708"/>
        <w:jc w:val="both"/>
        <w:rPr>
          <w:sz w:val="28"/>
          <w:szCs w:val="28"/>
          <w:lang w:val="en-US" w:bidi="en-US"/>
        </w:rPr>
      </w:pPr>
      <w:r>
        <w:rPr>
          <w:rFonts w:eastAsia="Times New Roman" w:cs="Times New Roman"/>
          <w:sz w:val="28"/>
          <w:szCs w:val="28"/>
          <w:lang w:val="en-US" w:bidi="en-US"/>
        </w:rPr>
        <w:t xml:space="preserve">При   вынесении  постановления  мировой  судья  исходит  из того, что не отмененное к моменту рассмотрения дела об административном </w:t>
      </w:r>
    </w:p>
    <w:p>
      <w:pPr>
        <w:pStyle w:val="Normal"/>
        <w:spacing w:before="0" w:after="0"/>
        <w:jc w:val="both"/>
        <w:rPr>
          <w:sz w:val="28"/>
          <w:szCs w:val="28"/>
          <w:lang w:val="en-US" w:bidi="en-US"/>
        </w:rPr>
      </w:pPr>
      <w:r>
        <w:rPr>
          <w:rFonts w:eastAsia="Times New Roman" w:cs="Times New Roman"/>
          <w:sz w:val="28"/>
          <w:szCs w:val="28"/>
          <w:lang w:val="en-US" w:bidi="en-US"/>
        </w:rPr>
        <w:t>правонарушении предписание органов, осуществляющих государственный надзор, обязательно для исполнения, и лица, игнорирующие такие предписания, подлежат административной ответственности, при этом размеры ориентировочной зоны, утверждаются уполномоченным должностным лицом органа по надзору в сфере защиты прав потребителей и благополучия человека, чему предшествует проведение соответствующих исследований и измерений.</w:t>
      </w:r>
    </w:p>
    <w:p>
      <w:pPr>
        <w:pStyle w:val="Normal"/>
        <w:spacing w:before="0" w:after="0"/>
        <w:ind w:firstLine="708"/>
        <w:jc w:val="both"/>
        <w:rPr>
          <w:sz w:val="28"/>
          <w:szCs w:val="28"/>
          <w:lang w:val="en-US" w:bidi="en-US"/>
        </w:rPr>
      </w:pPr>
      <w:r>
        <w:rPr>
          <w:rFonts w:eastAsia="Times New Roman" w:cs="Times New Roman"/>
          <w:sz w:val="28"/>
          <w:szCs w:val="28"/>
          <w:lang w:val="en-US" w:bidi="en-US"/>
        </w:rPr>
        <w:t xml:space="preserve">Основания для прекращения производства по делу, в том числе по доводам защитника привлекаемого лица,  - отсутствуют.  </w:t>
      </w:r>
    </w:p>
    <w:p>
      <w:pPr>
        <w:pStyle w:val="Normal"/>
        <w:spacing w:before="0" w:after="0"/>
        <w:ind w:firstLine="708"/>
        <w:jc w:val="both"/>
        <w:rPr>
          <w:sz w:val="28"/>
          <w:szCs w:val="28"/>
          <w:lang w:val="en-US" w:bidi="en-US"/>
        </w:rPr>
      </w:pPr>
      <w:r>
        <w:rPr>
          <w:rFonts w:eastAsia="Times New Roman" w:cs="Times New Roman"/>
          <w:sz w:val="28"/>
          <w:szCs w:val="28"/>
          <w:lang w:val="en-US" w:bidi="en-US"/>
        </w:rPr>
        <w:t>В соответствии с ч. 2 ст. 2.1 КРФоАП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pPr>
        <w:pStyle w:val="Normal"/>
        <w:spacing w:before="0" w:after="0"/>
        <w:ind w:firstLine="708"/>
        <w:jc w:val="both"/>
        <w:rPr>
          <w:sz w:val="28"/>
          <w:szCs w:val="28"/>
          <w:lang w:val="en-US" w:bidi="en-US"/>
        </w:rPr>
      </w:pPr>
      <w:r>
        <w:rPr>
          <w:rFonts w:eastAsia="Times New Roman" w:cs="Times New Roman"/>
          <w:sz w:val="28"/>
          <w:szCs w:val="28"/>
          <w:lang w:val="en-US" w:bidi="en-US"/>
        </w:rPr>
        <w:t xml:space="preserve">При установленных обстоятельствах и сделанных выводах суд считает, что вина </w:t>
      </w:r>
      <w:r>
        <w:rPr>
          <w:rStyle w:val="CatOrganizationNamegrp32rplc79"/>
          <w:rFonts w:eastAsia="Times New Roman" w:cs="Times New Roman"/>
          <w:sz w:val="28"/>
          <w:szCs w:val="28"/>
          <w:lang w:val="en-US" w:bidi="en-US"/>
        </w:rPr>
        <w:t>наименование организации</w:t>
      </w:r>
      <w:r>
        <w:rPr>
          <w:rFonts w:eastAsia="Times New Roman" w:cs="Times New Roman"/>
          <w:sz w:val="28"/>
          <w:szCs w:val="28"/>
          <w:lang w:val="en-US" w:bidi="en-US"/>
        </w:rPr>
        <w:t xml:space="preserve"> в совершении вмененного правонарушения установлена и доказана, действия данного лица суд  квалифицирует  по  ч. 1 ст. 19.5 КРФоАП, поскольку привлекаемым лицом не предприняты все зависящие от него меры по выполнению требований  указанного предписания. </w:t>
      </w:r>
    </w:p>
    <w:p>
      <w:pPr>
        <w:pStyle w:val="Normal"/>
        <w:spacing w:before="0" w:after="0"/>
        <w:ind w:firstLine="708"/>
        <w:jc w:val="both"/>
        <w:rPr>
          <w:sz w:val="28"/>
          <w:szCs w:val="28"/>
          <w:lang w:val="en-US" w:bidi="en-US"/>
        </w:rPr>
      </w:pPr>
      <w:r>
        <w:rPr>
          <w:rFonts w:eastAsia="Times New Roman" w:cs="Times New Roman"/>
          <w:sz w:val="28"/>
          <w:szCs w:val="28"/>
          <w:lang w:val="en-US" w:bidi="en-US"/>
        </w:rPr>
        <w:t xml:space="preserve">Доводы защитника о том, что в выявленных нарушениях отсутствуют признаки состава административного правонарушения, предусмотренного ч. 1 ст. 19.5 КРФоАП, поскольку отсутствует умысел, который характеризует субъективную сторону административного правонарушения, суд признает несостоятельным, так как в установленный срок юридическим лицом </w:t>
      </w:r>
      <w:r>
        <w:rPr>
          <w:rStyle w:val="CatOrganizationNamegrp32rplc80"/>
          <w:rFonts w:eastAsia="Times New Roman" w:cs="Times New Roman"/>
          <w:sz w:val="28"/>
          <w:szCs w:val="28"/>
          <w:lang w:val="en-US" w:bidi="en-US"/>
        </w:rPr>
        <w:t>наименование организации</w:t>
      </w:r>
      <w:r>
        <w:rPr>
          <w:rFonts w:eastAsia="Times New Roman" w:cs="Times New Roman"/>
          <w:sz w:val="28"/>
          <w:szCs w:val="28"/>
          <w:lang w:val="en-US" w:bidi="en-US"/>
        </w:rPr>
        <w:t xml:space="preserve">  нарушения,  указанные  в  предписании  от </w:t>
      </w:r>
      <w:r>
        <w:rPr>
          <w:rStyle w:val="CatDategrp17rplc81"/>
          <w:rFonts w:eastAsia="Times New Roman" w:cs="Times New Roman"/>
          <w:sz w:val="28"/>
          <w:szCs w:val="28"/>
          <w:lang w:val="en-US" w:bidi="en-US"/>
        </w:rPr>
        <w:t>дата</w:t>
      </w:r>
      <w:r>
        <w:rPr>
          <w:rFonts w:eastAsia="Times New Roman" w:cs="Times New Roman"/>
          <w:sz w:val="28"/>
          <w:szCs w:val="28"/>
          <w:lang w:val="en-US" w:bidi="en-US"/>
        </w:rPr>
        <w:t xml:space="preserve"> № </w:t>
      </w:r>
      <w:r>
        <w:rPr>
          <w:rStyle w:val="CatDategrp18rplc82"/>
          <w:rFonts w:eastAsia="Times New Roman" w:cs="Times New Roman"/>
          <w:sz w:val="28"/>
          <w:szCs w:val="28"/>
          <w:lang w:val="en-US" w:bidi="en-US"/>
        </w:rPr>
        <w:t>дата</w:t>
      </w:r>
      <w:r>
        <w:rPr>
          <w:rFonts w:eastAsia="Times New Roman" w:cs="Times New Roman"/>
          <w:sz w:val="28"/>
          <w:szCs w:val="28"/>
          <w:lang w:val="en-US" w:bidi="en-US"/>
        </w:rPr>
        <w:t xml:space="preserve">  не устранены, доказательств, подтверждающих уважительность причин неисполнения законного предписания, в Ногинский территориальный отдел Управления Роспотребнадзора по </w:t>
      </w:r>
      <w:r>
        <w:rPr>
          <w:rStyle w:val="CatAddressgrp3rplc83"/>
          <w:rFonts w:eastAsia="Times New Roman" w:cs="Times New Roman"/>
          <w:sz w:val="28"/>
          <w:szCs w:val="28"/>
          <w:lang w:val="en-US" w:bidi="en-US"/>
        </w:rPr>
        <w:t>адрес</w:t>
      </w:r>
      <w:r>
        <w:rPr>
          <w:rFonts w:eastAsia="Times New Roman" w:cs="Times New Roman"/>
          <w:sz w:val="28"/>
          <w:szCs w:val="28"/>
          <w:lang w:val="en-US" w:bidi="en-US"/>
        </w:rPr>
        <w:t xml:space="preserve"> не поступало, что подтверждается материалами дела. С учетом сделанных выводов суд признает </w:t>
      </w:r>
      <w:r>
        <w:rPr>
          <w:rStyle w:val="CatOrganizationNamegrp32rplc84"/>
          <w:rFonts w:eastAsia="Times New Roman" w:cs="Times New Roman"/>
          <w:sz w:val="28"/>
          <w:szCs w:val="28"/>
          <w:lang w:val="en-US" w:bidi="en-US"/>
        </w:rPr>
        <w:t>наименование организации</w:t>
      </w:r>
      <w:r>
        <w:rPr>
          <w:rFonts w:eastAsia="Times New Roman" w:cs="Times New Roman"/>
          <w:sz w:val="28"/>
          <w:szCs w:val="28"/>
          <w:lang w:val="en-US" w:bidi="en-US"/>
        </w:rPr>
        <w:t xml:space="preserve"> виновным в совершении  правонарушения, предусмотренного  ч. 1 ст. 19.5 КРФоАП.</w:t>
      </w:r>
    </w:p>
    <w:p>
      <w:pPr>
        <w:pStyle w:val="Normal"/>
        <w:spacing w:before="0" w:after="0"/>
        <w:ind w:firstLine="708"/>
        <w:jc w:val="both"/>
        <w:rPr>
          <w:sz w:val="28"/>
          <w:szCs w:val="28"/>
          <w:lang w:val="en-US" w:bidi="en-US"/>
        </w:rPr>
      </w:pPr>
      <w:r>
        <w:rPr>
          <w:rFonts w:eastAsia="Times New Roman" w:cs="Times New Roman"/>
          <w:sz w:val="28"/>
          <w:szCs w:val="28"/>
          <w:lang w:val="en-US" w:bidi="en-US"/>
        </w:rPr>
        <w:t xml:space="preserve">При совокупности собранных по делу обстоятельств  суд полагает, что доводы защитника – несостоятельны и направлены на искажение фактов, установленных мировым судьей в ходе рассмотрения дела. </w:t>
      </w:r>
    </w:p>
    <w:p>
      <w:pPr>
        <w:pStyle w:val="Normal"/>
        <w:spacing w:before="0" w:after="0"/>
        <w:ind w:firstLine="709"/>
        <w:jc w:val="both"/>
        <w:rPr>
          <w:sz w:val="28"/>
          <w:szCs w:val="28"/>
          <w:lang w:val="en-US" w:bidi="en-US"/>
        </w:rPr>
      </w:pPr>
      <w:r>
        <w:rPr>
          <w:rFonts w:eastAsia="Times New Roman" w:cs="Times New Roman"/>
          <w:sz w:val="28"/>
          <w:szCs w:val="28"/>
          <w:lang w:val="en-US" w:bidi="en-US"/>
        </w:rPr>
        <w:t xml:space="preserve">При назначении наказания суд исходит из положений ст. 4.1 КРФоАП,  учитывает конкретные обстоятельства дела, характер и степень общественной опасности совершенного административного правонарушения, а также отсутствие смягчающих и наличие отягчающих ответственность обстоятельств,  таких как привлечение  к административной ответственности за совершение однородного правонарушения  ранее -  в пределах трех лет,  предшествовавших  совершению  вмененного правонарушения.  </w:t>
      </w:r>
    </w:p>
    <w:p>
      <w:pPr>
        <w:pStyle w:val="Normal"/>
        <w:spacing w:before="0" w:after="0"/>
        <w:ind w:firstLine="709"/>
        <w:jc w:val="both"/>
        <w:rPr>
          <w:sz w:val="28"/>
          <w:szCs w:val="28"/>
          <w:lang w:val="en-US" w:bidi="en-US"/>
        </w:rPr>
      </w:pPr>
      <w:r>
        <w:rPr>
          <w:rFonts w:eastAsia="Times New Roman" w:cs="Times New Roman"/>
          <w:sz w:val="28"/>
          <w:szCs w:val="28"/>
          <w:lang w:val="en-US" w:bidi="en-US"/>
        </w:rPr>
        <w:t xml:space="preserve">С учетом изложенного суд полагает необходимым назначить привлекаемому лицу  наказание в виде административного  штрафа в  размере </w:t>
      </w:r>
    </w:p>
    <w:p>
      <w:pPr>
        <w:pStyle w:val="Normal"/>
        <w:spacing w:before="0" w:after="0"/>
        <w:jc w:val="both"/>
        <w:rPr>
          <w:sz w:val="28"/>
          <w:szCs w:val="28"/>
          <w:lang w:val="en-US" w:bidi="en-US"/>
        </w:rPr>
      </w:pPr>
      <w:r>
        <w:rPr>
          <w:rStyle w:val="CatSumgrp31rplc85"/>
          <w:rFonts w:eastAsia="Times New Roman" w:cs="Times New Roman"/>
          <w:sz w:val="28"/>
          <w:szCs w:val="28"/>
          <w:lang w:val="en-US" w:bidi="en-US"/>
        </w:rPr>
        <w:t>сумма</w:t>
      </w:r>
      <w:r>
        <w:rPr>
          <w:rFonts w:eastAsia="Times New Roman" w:cs="Times New Roman"/>
          <w:sz w:val="28"/>
          <w:szCs w:val="28"/>
          <w:lang w:val="en-US" w:bidi="en-US"/>
        </w:rPr>
        <w:t xml:space="preserve"> </w:t>
      </w:r>
    </w:p>
    <w:p>
      <w:pPr>
        <w:pStyle w:val="Normal"/>
        <w:spacing w:before="0" w:after="0"/>
        <w:ind w:firstLine="709"/>
        <w:jc w:val="both"/>
        <w:rPr>
          <w:sz w:val="28"/>
          <w:szCs w:val="28"/>
          <w:lang w:val="en-US" w:bidi="en-US"/>
        </w:rPr>
      </w:pPr>
      <w:r>
        <w:rPr>
          <w:rFonts w:eastAsia="Times New Roman" w:cs="Times New Roman"/>
          <w:sz w:val="28"/>
          <w:szCs w:val="28"/>
          <w:lang w:val="en-US" w:bidi="en-US"/>
        </w:rPr>
        <w:t>На основании изложенного и руководствуясь ст.ст. 29.9-29.11, 30.1-30.3 Кодекса РФ об административных правонарушениях,  мировой судья</w:t>
      </w:r>
    </w:p>
    <w:p>
      <w:pPr>
        <w:pStyle w:val="Normal"/>
        <w:spacing w:before="0" w:after="0"/>
        <w:jc w:val="center"/>
        <w:rPr>
          <w:sz w:val="28"/>
          <w:szCs w:val="28"/>
          <w:lang w:val="en-US" w:bidi="en-US"/>
        </w:rPr>
      </w:pPr>
      <w:r>
        <w:rPr>
          <w:rFonts w:eastAsia="Times New Roman" w:cs="Times New Roman"/>
          <w:sz w:val="28"/>
          <w:szCs w:val="28"/>
          <w:lang w:val="en-US" w:bidi="en-US"/>
        </w:rPr>
        <w:t>ПОСТАНОВИЛ:</w:t>
      </w:r>
    </w:p>
    <w:p>
      <w:pPr>
        <w:pStyle w:val="Normal"/>
        <w:spacing w:before="0" w:after="0"/>
        <w:ind w:firstLine="708"/>
        <w:jc w:val="both"/>
        <w:rPr>
          <w:sz w:val="28"/>
          <w:szCs w:val="28"/>
          <w:lang w:val="en-US" w:bidi="en-US"/>
        </w:rPr>
      </w:pPr>
      <w:r>
        <w:rPr>
          <w:rFonts w:eastAsia="Times New Roman" w:cs="Times New Roman"/>
          <w:sz w:val="28"/>
          <w:szCs w:val="28"/>
          <w:lang w:val="en-US" w:bidi="en-US"/>
        </w:rPr>
        <w:t xml:space="preserve">Признать </w:t>
      </w:r>
      <w:r>
        <w:rPr>
          <w:rStyle w:val="CatOrganizationNamegrp34rplc86"/>
          <w:rFonts w:eastAsia="Times New Roman" w:cs="Times New Roman"/>
          <w:sz w:val="28"/>
          <w:szCs w:val="28"/>
          <w:lang w:val="en-US" w:bidi="en-US"/>
        </w:rPr>
        <w:t>наименование организации</w:t>
      </w:r>
      <w:r>
        <w:rPr>
          <w:rFonts w:eastAsia="Times New Roman" w:cs="Times New Roman"/>
          <w:sz w:val="28"/>
          <w:szCs w:val="28"/>
          <w:lang w:val="en-US" w:bidi="en-US"/>
        </w:rPr>
        <w:t xml:space="preserve"> (</w:t>
      </w:r>
      <w:r>
        <w:rPr>
          <w:rStyle w:val="CatOrganizationNamegrp32rplc87"/>
          <w:rFonts w:eastAsia="Times New Roman" w:cs="Times New Roman"/>
          <w:sz w:val="28"/>
          <w:szCs w:val="28"/>
          <w:lang w:val="en-US" w:bidi="en-US"/>
        </w:rPr>
        <w:t>наименование организации</w:t>
      </w:r>
      <w:r>
        <w:rPr>
          <w:rFonts w:eastAsia="Times New Roman" w:cs="Times New Roman"/>
          <w:sz w:val="28"/>
          <w:szCs w:val="28"/>
          <w:lang w:val="en-US" w:bidi="en-US"/>
        </w:rPr>
        <w:t xml:space="preserve">)  виновным лицом в совершении административного правонарушения, предусмотренного ч. 1 ст. 19.5 КРФоАП, и назначить наказание в виде административного штрафа в размере </w:t>
      </w:r>
      <w:r>
        <w:rPr>
          <w:rStyle w:val="CatSumgrp31rplc88"/>
          <w:rFonts w:eastAsia="Times New Roman" w:cs="Times New Roman"/>
          <w:sz w:val="28"/>
          <w:szCs w:val="28"/>
          <w:lang w:val="en-US" w:bidi="en-US"/>
        </w:rPr>
        <w:t>сумма</w:t>
      </w:r>
      <w:r>
        <w:rPr>
          <w:rFonts w:eastAsia="Times New Roman" w:cs="Times New Roman"/>
          <w:sz w:val="28"/>
          <w:szCs w:val="28"/>
          <w:lang w:val="en-US" w:bidi="en-US"/>
        </w:rPr>
        <w:t xml:space="preserve"> (Одиннадцати тысяч) с перечислением в бюджет </w:t>
      </w:r>
      <w:r>
        <w:rPr>
          <w:rStyle w:val="CatAddressgrp7rplc89"/>
          <w:rFonts w:eastAsia="Times New Roman" w:cs="Times New Roman"/>
          <w:sz w:val="28"/>
          <w:szCs w:val="28"/>
          <w:lang w:val="en-US" w:bidi="en-US"/>
        </w:rPr>
        <w:t>адрес</w:t>
      </w:r>
      <w:r>
        <w:rPr>
          <w:rFonts w:eastAsia="Times New Roman" w:cs="Times New Roman"/>
          <w:sz w:val="28"/>
          <w:szCs w:val="28"/>
          <w:lang w:val="en-US" w:bidi="en-US"/>
        </w:rPr>
        <w:t xml:space="preserve"> по следующим реквизитам: Получатель платежа: УФК по </w:t>
      </w:r>
      <w:r>
        <w:rPr>
          <w:rStyle w:val="CatAddressgrp0rplc90"/>
          <w:rFonts w:eastAsia="Times New Roman" w:cs="Times New Roman"/>
          <w:sz w:val="28"/>
          <w:szCs w:val="28"/>
          <w:lang w:val="en-US" w:bidi="en-US"/>
        </w:rPr>
        <w:t>адрес</w:t>
      </w:r>
      <w:r>
        <w:rPr>
          <w:rFonts w:eastAsia="Times New Roman" w:cs="Times New Roman"/>
          <w:sz w:val="28"/>
          <w:szCs w:val="28"/>
          <w:lang w:val="en-US" w:bidi="en-US"/>
        </w:rPr>
        <w:t xml:space="preserve"> (Управление по обеспечению деятельности мировых судей </w:t>
      </w:r>
      <w:r>
        <w:rPr>
          <w:rStyle w:val="CatAddressgrp7rplc91"/>
          <w:rFonts w:eastAsia="Times New Roman" w:cs="Times New Roman"/>
          <w:sz w:val="28"/>
          <w:szCs w:val="28"/>
          <w:lang w:val="en-US" w:bidi="en-US"/>
        </w:rPr>
        <w:t>адрес</w:t>
      </w:r>
      <w:r>
        <w:rPr>
          <w:rFonts w:eastAsia="Times New Roman" w:cs="Times New Roman"/>
          <w:sz w:val="28"/>
          <w:szCs w:val="28"/>
          <w:lang w:val="en-US" w:bidi="en-US"/>
        </w:rPr>
        <w:t xml:space="preserve"> л/с №04732805000), ИНН: </w:t>
      </w:r>
      <w:r>
        <w:rPr>
          <w:rStyle w:val="CatPhoneNumbergrp40rplc92"/>
          <w:rFonts w:eastAsia="Times New Roman" w:cs="Times New Roman"/>
          <w:sz w:val="28"/>
          <w:szCs w:val="28"/>
          <w:lang w:val="en-US" w:bidi="en-US"/>
        </w:rPr>
        <w:t>телефон</w:t>
      </w:r>
      <w:r>
        <w:rPr>
          <w:rFonts w:eastAsia="Times New Roman" w:cs="Times New Roman"/>
          <w:sz w:val="28"/>
          <w:szCs w:val="28"/>
          <w:lang w:val="en-US" w:bidi="en-US"/>
        </w:rPr>
        <w:t xml:space="preserve">, КПП: </w:t>
      </w:r>
      <w:r>
        <w:rPr>
          <w:rStyle w:val="CatPhoneNumbergrp41rplc93"/>
          <w:rFonts w:eastAsia="Times New Roman" w:cs="Times New Roman"/>
          <w:sz w:val="28"/>
          <w:szCs w:val="28"/>
          <w:lang w:val="en-US" w:bidi="en-US"/>
        </w:rPr>
        <w:t>телефон</w:t>
      </w:r>
      <w:r>
        <w:rPr>
          <w:rFonts w:eastAsia="Times New Roman" w:cs="Times New Roman"/>
          <w:sz w:val="28"/>
          <w:szCs w:val="28"/>
          <w:lang w:val="en-US" w:bidi="en-US"/>
        </w:rPr>
        <w:t xml:space="preserve">, ОКТМО: </w:t>
      </w:r>
      <w:r>
        <w:rPr>
          <w:rStyle w:val="CatPhoneNumbergrp42rplc94"/>
          <w:rFonts w:eastAsia="Times New Roman" w:cs="Times New Roman"/>
          <w:sz w:val="28"/>
          <w:szCs w:val="28"/>
          <w:lang w:val="en-US" w:bidi="en-US"/>
        </w:rPr>
        <w:t>телефон</w:t>
      </w:r>
      <w:r>
        <w:rPr>
          <w:rFonts w:eastAsia="Times New Roman" w:cs="Times New Roman"/>
          <w:sz w:val="28"/>
          <w:szCs w:val="28"/>
          <w:lang w:val="en-US" w:bidi="en-US"/>
        </w:rPr>
        <w:t xml:space="preserve">, Банк получателя платежа: ГУ Банка России по </w:t>
      </w:r>
      <w:r>
        <w:rPr>
          <w:rStyle w:val="CatAddressgrp8rplc95"/>
          <w:rFonts w:eastAsia="Times New Roman" w:cs="Times New Roman"/>
          <w:sz w:val="28"/>
          <w:szCs w:val="28"/>
          <w:lang w:val="en-US" w:bidi="en-US"/>
        </w:rPr>
        <w:t>адрес</w:t>
      </w:r>
      <w:r>
        <w:rPr>
          <w:rFonts w:eastAsia="Times New Roman" w:cs="Times New Roman"/>
          <w:sz w:val="28"/>
          <w:szCs w:val="28"/>
          <w:lang w:val="en-US" w:bidi="en-US"/>
        </w:rPr>
        <w:t xml:space="preserve"> Москва 35, БИК: </w:t>
      </w:r>
      <w:r>
        <w:rPr>
          <w:rStyle w:val="CatPhoneNumbergrp43rplc96"/>
          <w:rFonts w:eastAsia="Times New Roman" w:cs="Times New Roman"/>
          <w:sz w:val="28"/>
          <w:szCs w:val="28"/>
          <w:lang w:val="en-US" w:bidi="en-US"/>
        </w:rPr>
        <w:t>телефон</w:t>
      </w:r>
      <w:r>
        <w:rPr>
          <w:rFonts w:eastAsia="Times New Roman" w:cs="Times New Roman"/>
          <w:sz w:val="28"/>
          <w:szCs w:val="28"/>
          <w:lang w:val="en-US" w:bidi="en-US"/>
        </w:rPr>
        <w:t xml:space="preserve">, Расчетный счет: 40101810045250010041, УИН: 0356140805001580782002937, КБК: 80511601193010000140, Назначение платежа: Номер дела 05-0158/78/2020, постановление от </w:t>
      </w:r>
      <w:r>
        <w:rPr>
          <w:rStyle w:val="CatDategrp27rplc97"/>
          <w:rFonts w:eastAsia="Times New Roman" w:cs="Times New Roman"/>
          <w:sz w:val="28"/>
          <w:szCs w:val="28"/>
          <w:lang w:val="en-US" w:bidi="en-US"/>
        </w:rPr>
        <w:t>дата</w:t>
      </w:r>
      <w:r>
        <w:rPr>
          <w:rFonts w:eastAsia="Times New Roman" w:cs="Times New Roman"/>
          <w:sz w:val="28"/>
          <w:szCs w:val="28"/>
          <w:lang w:val="en-US" w:bidi="en-US"/>
        </w:rPr>
        <w:t xml:space="preserve"> в отношении </w:t>
      </w:r>
      <w:r>
        <w:rPr>
          <w:rStyle w:val="CatOrganizationNamegrp35rplc98"/>
          <w:rFonts w:eastAsia="Times New Roman" w:cs="Times New Roman"/>
          <w:sz w:val="28"/>
          <w:szCs w:val="28"/>
          <w:lang w:val="en-US" w:bidi="en-US"/>
        </w:rPr>
        <w:t>наименование организации</w:t>
      </w:r>
      <w:r>
        <w:rPr>
          <w:rFonts w:eastAsia="Times New Roman" w:cs="Times New Roman"/>
          <w:sz w:val="28"/>
          <w:szCs w:val="28"/>
          <w:lang w:val="en-US" w:bidi="en-US"/>
        </w:rPr>
        <w:t xml:space="preserve"> </w:t>
      </w:r>
      <w:r>
        <w:rPr>
          <w:rStyle w:val="CatAddressgrp0rplc99"/>
          <w:rFonts w:eastAsia="Times New Roman" w:cs="Times New Roman"/>
          <w:sz w:val="28"/>
          <w:szCs w:val="28"/>
          <w:lang w:val="en-US" w:bidi="en-US"/>
        </w:rPr>
        <w:t>адрес</w:t>
      </w:r>
      <w:r>
        <w:rPr>
          <w:rFonts w:eastAsia="Times New Roman" w:cs="Times New Roman"/>
          <w:sz w:val="28"/>
          <w:szCs w:val="28"/>
          <w:lang w:val="en-US" w:bidi="en-US"/>
        </w:rPr>
        <w:t>.</w:t>
      </w:r>
    </w:p>
    <w:p>
      <w:pPr>
        <w:pStyle w:val="Normal"/>
        <w:spacing w:before="0" w:after="0"/>
        <w:ind w:firstLine="708"/>
        <w:jc w:val="both"/>
        <w:rPr>
          <w:sz w:val="28"/>
          <w:szCs w:val="28"/>
          <w:lang w:val="en-US" w:bidi="en-US"/>
        </w:rPr>
      </w:pPr>
      <w:r>
        <w:rPr>
          <w:rFonts w:eastAsia="Times New Roman" w:cs="Times New Roman"/>
          <w:sz w:val="28"/>
          <w:szCs w:val="28"/>
          <w:lang w:val="en-US" w:bidi="en-US"/>
        </w:rPr>
        <w:t xml:space="preserve">Разъяснить </w:t>
      </w:r>
      <w:r>
        <w:rPr>
          <w:rStyle w:val="CatOrganizationNamegrp32rplc100"/>
          <w:rFonts w:eastAsia="Times New Roman" w:cs="Times New Roman"/>
          <w:sz w:val="28"/>
          <w:szCs w:val="28"/>
          <w:lang w:val="en-US" w:bidi="en-US"/>
        </w:rPr>
        <w:t>наименование организации</w:t>
      </w:r>
      <w:r>
        <w:rPr>
          <w:rFonts w:eastAsia="Times New Roman" w:cs="Times New Roman"/>
          <w:sz w:val="28"/>
          <w:szCs w:val="28"/>
          <w:lang w:val="en-US" w:bidi="en-US"/>
        </w:rPr>
        <w:t xml:space="preserve"> необходимость оплаты административного штрафа в течение 60 календарных дней с момента вступления постановления в законную силу с обязательным предоставлением квитанции, подтверждающей данный факт, в канцелярию судебного участка  № 78  </w:t>
      </w:r>
      <w:r>
        <w:rPr>
          <w:rStyle w:val="CatAddressgrp9rplc101"/>
          <w:rFonts w:eastAsia="Times New Roman" w:cs="Times New Roman"/>
          <w:sz w:val="28"/>
          <w:szCs w:val="28"/>
          <w:lang w:val="en-US" w:bidi="en-US"/>
        </w:rPr>
        <w:t>адрес</w:t>
      </w:r>
      <w:r>
        <w:rPr>
          <w:rFonts w:eastAsia="Times New Roman" w:cs="Times New Roman"/>
          <w:sz w:val="28"/>
          <w:szCs w:val="28"/>
          <w:lang w:val="en-US" w:bidi="en-US"/>
        </w:rPr>
        <w:t xml:space="preserve">.  </w:t>
      </w:r>
    </w:p>
    <w:p>
      <w:pPr>
        <w:pStyle w:val="Normal"/>
        <w:spacing w:before="0" w:after="0"/>
        <w:ind w:firstLine="708"/>
        <w:jc w:val="both"/>
        <w:rPr>
          <w:sz w:val="28"/>
          <w:szCs w:val="28"/>
          <w:lang w:val="en-US" w:bidi="en-US"/>
        </w:rPr>
      </w:pPr>
      <w:r>
        <w:rPr>
          <w:rFonts w:eastAsia="Times New Roman" w:cs="Times New Roman"/>
          <w:sz w:val="28"/>
          <w:szCs w:val="28"/>
          <w:lang w:val="en-US" w:bidi="en-US"/>
        </w:rPr>
        <w:t xml:space="preserve">Постановление может быть обжаловано в Савеловский районный суд </w:t>
      </w:r>
      <w:r>
        <w:rPr>
          <w:rStyle w:val="CatAddressgrp7rplc102"/>
          <w:rFonts w:eastAsia="Times New Roman" w:cs="Times New Roman"/>
          <w:sz w:val="28"/>
          <w:szCs w:val="28"/>
          <w:lang w:val="en-US" w:bidi="en-US"/>
        </w:rPr>
        <w:t>адрес</w:t>
      </w:r>
      <w:r>
        <w:rPr>
          <w:rFonts w:eastAsia="Times New Roman" w:cs="Times New Roman"/>
          <w:sz w:val="28"/>
          <w:szCs w:val="28"/>
          <w:lang w:val="en-US" w:bidi="en-US"/>
        </w:rPr>
        <w:t xml:space="preserve"> в течение 10 суток со дня вручения законному представителю  привлекаемого лица либо защитнику или получения им копии мотивированного  постановления  по  данному  делу.</w:t>
      </w:r>
    </w:p>
    <w:p>
      <w:pPr>
        <w:pStyle w:val="Normal"/>
        <w:spacing w:before="0" w:after="0"/>
        <w:jc w:val="both"/>
        <w:rPr>
          <w:sz w:val="28"/>
          <w:szCs w:val="28"/>
          <w:lang w:val="en-US" w:bidi="en-US"/>
        </w:rPr>
      </w:pPr>
      <w:r>
        <w:rPr>
          <w:sz w:val="28"/>
          <w:szCs w:val="28"/>
          <w:lang w:val="en-US" w:bidi="en-US"/>
        </w:rPr>
        <w:tab/>
      </w:r>
      <w:r>
        <w:rPr>
          <w:rFonts w:eastAsia="Times New Roman" w:cs="Times New Roman"/>
          <w:sz w:val="28"/>
          <w:szCs w:val="28"/>
          <w:lang w:val="en-US" w:bidi="en-US"/>
        </w:rPr>
        <w:t xml:space="preserve"> </w:t>
      </w:r>
    </w:p>
    <w:p>
      <w:pPr>
        <w:pStyle w:val="Normal"/>
        <w:spacing w:before="0" w:after="0"/>
        <w:jc w:val="both"/>
        <w:rPr>
          <w:sz w:val="28"/>
          <w:szCs w:val="28"/>
          <w:lang w:val="en-US" w:bidi="en-US"/>
        </w:rPr>
      </w:pPr>
      <w:r>
        <w:rPr>
          <w:sz w:val="28"/>
          <w:szCs w:val="28"/>
          <w:lang w:val="en-US" w:bidi="en-US"/>
        </w:rPr>
      </w:r>
    </w:p>
    <w:p>
      <w:pPr>
        <w:pStyle w:val="Normal"/>
        <w:spacing w:before="0" w:after="0"/>
        <w:jc w:val="both"/>
        <w:rPr>
          <w:sz w:val="28"/>
          <w:szCs w:val="28"/>
          <w:lang w:val="en-US" w:bidi="en-US"/>
        </w:rPr>
      </w:pPr>
      <w:r>
        <w:rPr>
          <w:rFonts w:eastAsia="Times New Roman" w:cs="Times New Roman"/>
          <w:sz w:val="28"/>
          <w:szCs w:val="28"/>
          <w:lang w:val="en-US" w:bidi="en-US"/>
        </w:rPr>
        <w:t xml:space="preserve">Мировой судья                                                                                     </w:t>
      </w:r>
      <w:r>
        <w:rPr>
          <w:rStyle w:val="CatFIOgrp30rplc103"/>
          <w:rFonts w:eastAsia="Times New Roman" w:cs="Times New Roman"/>
          <w:sz w:val="28"/>
          <w:szCs w:val="28"/>
          <w:lang w:val="en-US" w:bidi="en-US"/>
        </w:rPr>
        <w:t>фио</w:t>
      </w:r>
      <w:r>
        <w:rPr>
          <w:rFonts w:eastAsia="Times New Roman" w:cs="Times New Roman"/>
          <w:sz w:val="28"/>
          <w:szCs w:val="28"/>
          <w:lang w:val="en-US" w:bidi="en-US"/>
        </w:rPr>
        <w:t xml:space="preserve"> </w:t>
      </w:r>
    </w:p>
    <w:p>
      <w:pPr>
        <w:pStyle w:val="Normal"/>
        <w:spacing w:before="0" w:after="0"/>
        <w:jc w:val="both"/>
        <w:rPr>
          <w:sz w:val="28"/>
          <w:szCs w:val="28"/>
          <w:lang w:val="en-US" w:bidi="en-US"/>
        </w:rPr>
      </w:pPr>
      <w:r>
        <w:rPr>
          <w:sz w:val="28"/>
          <w:szCs w:val="28"/>
          <w:lang w:val="en-US" w:bidi="en-US"/>
        </w:rPr>
      </w:r>
    </w:p>
    <w:p>
      <w:pPr>
        <w:pStyle w:val="Normal"/>
        <w:spacing w:before="0" w:after="0"/>
        <w:jc w:val="both"/>
        <w:rPr>
          <w:sz w:val="28"/>
          <w:szCs w:val="28"/>
          <w:lang w:val="en-US" w:bidi="en-US"/>
        </w:rPr>
      </w:pPr>
      <w:r>
        <w:rPr>
          <w:sz w:val="28"/>
          <w:szCs w:val="28"/>
          <w:lang w:val="en-US" w:bidi="en-US"/>
        </w:rPr>
      </w:r>
    </w:p>
    <w:p>
      <w:pPr>
        <w:pStyle w:val="Normal"/>
        <w:spacing w:before="0" w:after="0"/>
        <w:jc w:val="both"/>
        <w:rPr>
          <w:sz w:val="28"/>
          <w:szCs w:val="28"/>
          <w:lang w:val="en-US" w:bidi="en-US"/>
        </w:rPr>
      </w:pPr>
      <w:r>
        <w:rPr>
          <w:sz w:val="28"/>
          <w:szCs w:val="28"/>
          <w:lang w:val="en-US" w:bidi="en-US"/>
        </w:rPr>
      </w:r>
    </w:p>
    <w:p>
      <w:pPr>
        <w:pStyle w:val="Normal"/>
        <w:spacing w:before="0" w:after="0"/>
        <w:jc w:val="both"/>
        <w:rPr>
          <w:sz w:val="28"/>
          <w:szCs w:val="28"/>
          <w:lang w:val="en-US" w:bidi="en-US"/>
        </w:rPr>
      </w:pPr>
      <w:r>
        <w:rPr>
          <w:sz w:val="28"/>
          <w:szCs w:val="28"/>
          <w:lang w:val="en-US" w:bidi="en-US"/>
        </w:rPr>
      </w:r>
    </w:p>
    <w:p>
      <w:pPr>
        <w:pStyle w:val="Normal"/>
        <w:spacing w:before="0" w:after="0"/>
        <w:jc w:val="both"/>
        <w:rPr>
          <w:sz w:val="28"/>
          <w:szCs w:val="28"/>
          <w:lang w:val="en-US" w:bidi="en-US"/>
        </w:rPr>
      </w:pPr>
      <w:r>
        <w:rPr>
          <w:sz w:val="28"/>
          <w:szCs w:val="28"/>
          <w:lang w:val="en-US" w:bidi="en-US"/>
        </w:rPr>
      </w:r>
    </w:p>
    <w:p>
      <w:pPr>
        <w:pStyle w:val="Normal"/>
        <w:spacing w:before="0" w:after="0"/>
        <w:jc w:val="both"/>
        <w:rPr>
          <w:sz w:val="28"/>
          <w:szCs w:val="28"/>
          <w:lang w:val="en-US" w:bidi="en-US"/>
        </w:rPr>
      </w:pPr>
      <w:r>
        <w:rPr>
          <w:sz w:val="28"/>
          <w:szCs w:val="28"/>
          <w:lang w:val="en-US" w:bidi="en-US"/>
        </w:rPr>
      </w:r>
    </w:p>
    <w:p>
      <w:pPr>
        <w:pStyle w:val="Normal"/>
        <w:spacing w:before="0" w:after="0"/>
        <w:jc w:val="both"/>
        <w:rPr>
          <w:sz w:val="28"/>
          <w:szCs w:val="28"/>
          <w:lang w:val="en-US" w:bidi="en-US"/>
        </w:rPr>
      </w:pPr>
      <w:r>
        <w:rPr>
          <w:sz w:val="28"/>
          <w:szCs w:val="28"/>
          <w:lang w:val="en-US" w:bidi="en-US"/>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0"/>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eastAsia="zh-CN" w:bidi="hi-IN"/>
    </w:rPr>
  </w:style>
  <w:style w:type="paragraph" w:styleId="Heading1">
    <w:name w:val="Heading 1"/>
    <w:basedOn w:val="Normal"/>
    <w:next w:val="Normal"/>
    <w:qFormat/>
    <w:pPr>
      <w:keepNext w:val="true"/>
      <w:numPr>
        <w:ilvl w:val="0"/>
        <w:numId w:val="1"/>
      </w:numPr>
      <w:spacing w:before="240" w:after="60"/>
      <w:outlineLvl w:val="0"/>
    </w:pPr>
    <w:rPr>
      <w:rFonts w:ascii="Times New Roman" w:hAnsi="Times New Roman" w:eastAsia="Times New Roman" w:cs="Times New Roman"/>
      <w:b/>
      <w:bCs/>
      <w:i w:val="false"/>
      <w:kern w:val="2"/>
      <w:sz w:val="48"/>
      <w:szCs w:val="48"/>
    </w:rPr>
  </w:style>
  <w:style w:type="paragraph" w:styleId="Heading2">
    <w:name w:val="Heading 2"/>
    <w:basedOn w:val="Normal"/>
    <w:next w:val="Normal"/>
    <w:qFormat/>
    <w:pPr>
      <w:keepNext w:val="true"/>
      <w:numPr>
        <w:ilvl w:val="1"/>
        <w:numId w:val="1"/>
      </w:numPr>
      <w:spacing w:before="240" w:after="60"/>
      <w:outlineLvl w:val="1"/>
    </w:pPr>
    <w:rPr>
      <w:rFonts w:ascii="Times New Roman" w:hAnsi="Times New Roman" w:eastAsia="Times New Roman" w:cs="Times New Roman"/>
      <w:b/>
      <w:bCs/>
      <w:i w:val="false"/>
      <w:iCs/>
      <w:sz w:val="36"/>
      <w:szCs w:val="36"/>
    </w:rPr>
  </w:style>
  <w:style w:type="paragraph" w:styleId="Heading3">
    <w:name w:val="Heading 3"/>
    <w:basedOn w:val="Normal"/>
    <w:next w:val="Normal"/>
    <w:qFormat/>
    <w:pPr>
      <w:keepNext w:val="true"/>
      <w:numPr>
        <w:ilvl w:val="2"/>
        <w:numId w:val="1"/>
      </w:numPr>
      <w:spacing w:before="240" w:after="60"/>
      <w:outlineLvl w:val="2"/>
    </w:pPr>
    <w:rPr>
      <w:rFonts w:ascii="Times New Roman" w:hAnsi="Times New Roman" w:eastAsia="Times New Roman" w:cs="Times New Roman"/>
      <w:b/>
      <w:bCs/>
      <w:i w:val="false"/>
      <w:sz w:val="28"/>
      <w:szCs w:val="28"/>
    </w:rPr>
  </w:style>
  <w:style w:type="paragraph" w:styleId="Heading4">
    <w:name w:val="Heading 4"/>
    <w:basedOn w:val="Normal"/>
    <w:next w:val="Normal"/>
    <w:qFormat/>
    <w:pPr>
      <w:keepNext w:val="true"/>
      <w:numPr>
        <w:ilvl w:val="3"/>
        <w:numId w:val="1"/>
      </w:numPr>
      <w:spacing w:before="240" w:after="60"/>
      <w:outlineLvl w:val="3"/>
    </w:pPr>
    <w:rPr>
      <w:rFonts w:ascii="Times New Roman" w:hAnsi="Times New Roman" w:eastAsia="Times New Roman" w:cs="Times New Roman"/>
      <w:b/>
      <w:bCs/>
      <w:i w:val="false"/>
      <w:sz w:val="24"/>
      <w:szCs w:val="24"/>
    </w:rPr>
  </w:style>
  <w:style w:type="paragraph" w:styleId="Heading5">
    <w:name w:val="Heading 5"/>
    <w:basedOn w:val="Normal"/>
    <w:next w:val="Normal"/>
    <w:qFormat/>
    <w:pPr>
      <w:numPr>
        <w:ilvl w:val="4"/>
        <w:numId w:val="1"/>
      </w:numPr>
      <w:spacing w:before="240" w:after="60"/>
      <w:outlineLvl w:val="4"/>
    </w:pPr>
    <w:rPr>
      <w:rFonts w:ascii="Times New Roman" w:hAnsi="Times New Roman" w:eastAsia="Times New Roman" w:cs="Times New Roman"/>
      <w:b/>
      <w:bCs/>
      <w:i w:val="false"/>
      <w:iCs/>
      <w:sz w:val="20"/>
      <w:szCs w:val="20"/>
    </w:rPr>
  </w:style>
  <w:style w:type="paragraph" w:styleId="Heading6">
    <w:name w:val="Heading 6"/>
    <w:basedOn w:val="Normal"/>
    <w:next w:val="Normal"/>
    <w:qFormat/>
    <w:pPr>
      <w:numPr>
        <w:ilvl w:val="5"/>
        <w:numId w:val="1"/>
      </w:numPr>
      <w:spacing w:before="240" w:after="60"/>
      <w:outlineLvl w:val="5"/>
    </w:pPr>
    <w:rPr>
      <w:rFonts w:ascii="Times New Roman" w:hAnsi="Times New Roman" w:eastAsia="Times New Roman" w:cs="Times New Roman"/>
      <w:b/>
      <w:bCs/>
      <w:i w:val="false"/>
      <w:sz w:val="16"/>
      <w:szCs w:val="16"/>
    </w:rPr>
  </w:style>
  <w:style w:type="character" w:styleId="DefaultParagraphFont">
    <w:name w:val="Default Paragraph Font"/>
    <w:qFormat/>
    <w:rPr/>
  </w:style>
  <w:style w:type="character" w:styleId="CatDategrp13rplc0">
    <w:name w:val="cat-Date grp-13 rplc-0"/>
    <w:basedOn w:val="DefaultParagraphFont"/>
    <w:qFormat/>
    <w:rPr/>
  </w:style>
  <w:style w:type="character" w:styleId="CatAddressgrp0rplc1">
    <w:name w:val="cat-Address grp-0 rplc-1"/>
    <w:basedOn w:val="DefaultParagraphFont"/>
    <w:qFormat/>
    <w:rPr/>
  </w:style>
  <w:style w:type="character" w:styleId="CatDategrp13rplc2">
    <w:name w:val="cat-Date grp-13 rplc-2"/>
    <w:basedOn w:val="DefaultParagraphFont"/>
    <w:qFormat/>
    <w:rPr/>
  </w:style>
  <w:style w:type="character" w:styleId="CatDategrp13rplc3">
    <w:name w:val="cat-Date grp-13 rplc-3"/>
    <w:basedOn w:val="DefaultParagraphFont"/>
    <w:qFormat/>
    <w:rPr/>
  </w:style>
  <w:style w:type="character" w:styleId="CatAddressgrp1rplc4">
    <w:name w:val="cat-Address grp-1 rplc-4"/>
    <w:basedOn w:val="DefaultParagraphFont"/>
    <w:qFormat/>
    <w:rPr/>
  </w:style>
  <w:style w:type="character" w:styleId="CatFIOgrp28rplc5">
    <w:name w:val="cat-FIO grp-28 rplc-5"/>
    <w:basedOn w:val="DefaultParagraphFont"/>
    <w:qFormat/>
    <w:rPr/>
  </w:style>
  <w:style w:type="character" w:styleId="CatFIOgrp29rplc6">
    <w:name w:val="cat-FIO grp-29 rplc-6"/>
    <w:basedOn w:val="DefaultParagraphFont"/>
    <w:qFormat/>
    <w:rPr/>
  </w:style>
  <w:style w:type="character" w:styleId="CatOrganizationNamegrp33rplc7">
    <w:name w:val="cat-OrganizationName grp-33 rplc-7"/>
    <w:basedOn w:val="DefaultParagraphFont"/>
    <w:qFormat/>
    <w:rPr/>
  </w:style>
  <w:style w:type="character" w:styleId="CatOrganizationNamegrp32rplc8">
    <w:name w:val="cat-OrganizationName grp-32 rplc-8"/>
    <w:basedOn w:val="DefaultParagraphFont"/>
    <w:qFormat/>
    <w:rPr/>
  </w:style>
  <w:style w:type="character" w:styleId="CatPhoneNumbergrp37rplc9">
    <w:name w:val="cat-PhoneNumber grp-37 rplc-9"/>
    <w:basedOn w:val="DefaultParagraphFont"/>
    <w:qFormat/>
    <w:rPr/>
  </w:style>
  <w:style w:type="character" w:styleId="CatPhoneNumbergrp38rplc10">
    <w:name w:val="cat-PhoneNumber grp-38 rplc-10"/>
    <w:basedOn w:val="DefaultParagraphFont"/>
    <w:qFormat/>
    <w:rPr/>
  </w:style>
  <w:style w:type="character" w:styleId="CatDategrp14rplc11">
    <w:name w:val="cat-Date grp-14 rplc-11"/>
    <w:basedOn w:val="DefaultParagraphFont"/>
    <w:qFormat/>
    <w:rPr/>
  </w:style>
  <w:style w:type="character" w:styleId="CatAddressgrp2rplc12">
    <w:name w:val="cat-Address grp-2 rplc-12"/>
    <w:basedOn w:val="DefaultParagraphFont"/>
    <w:qFormat/>
    <w:rPr/>
  </w:style>
  <w:style w:type="character" w:styleId="CatDategrp15rplc13">
    <w:name w:val="cat-Date grp-15 rplc-13"/>
    <w:basedOn w:val="DefaultParagraphFont"/>
    <w:qFormat/>
    <w:rPr/>
  </w:style>
  <w:style w:type="character" w:styleId="CatTimegrp36rplc14">
    <w:name w:val="cat-Time grp-36 rplc-14"/>
    <w:basedOn w:val="DefaultParagraphFont"/>
    <w:qFormat/>
    <w:rPr/>
  </w:style>
  <w:style w:type="character" w:styleId="CatOrganizationNamegrp32rplc15">
    <w:name w:val="cat-OrganizationName grp-32 rplc-15"/>
    <w:basedOn w:val="DefaultParagraphFont"/>
    <w:qFormat/>
    <w:rPr/>
  </w:style>
  <w:style w:type="character" w:styleId="CatAddressgrp2rplc16">
    <w:name w:val="cat-Address grp-2 rplc-16"/>
    <w:basedOn w:val="DefaultParagraphFont"/>
    <w:qFormat/>
    <w:rPr/>
  </w:style>
  <w:style w:type="character" w:styleId="CatDategrp16rplc17">
    <w:name w:val="cat-Date grp-16 rplc-17"/>
    <w:basedOn w:val="DefaultParagraphFont"/>
    <w:qFormat/>
    <w:rPr/>
  </w:style>
  <w:style w:type="character" w:styleId="CatAddressgrp3rplc18">
    <w:name w:val="cat-Address grp-3 rplc-18"/>
    <w:basedOn w:val="DefaultParagraphFont"/>
    <w:qFormat/>
    <w:rPr/>
  </w:style>
  <w:style w:type="character" w:styleId="CatDategrp17rplc19">
    <w:name w:val="cat-Date grp-17 rplc-19"/>
    <w:basedOn w:val="DefaultParagraphFont"/>
    <w:qFormat/>
    <w:rPr/>
  </w:style>
  <w:style w:type="character" w:styleId="CatDategrp18rplc20">
    <w:name w:val="cat-Date grp-18 rplc-20"/>
    <w:basedOn w:val="DefaultParagraphFont"/>
    <w:qFormat/>
    <w:rPr/>
  </w:style>
  <w:style w:type="character" w:styleId="CatFIOgrp29rplc21">
    <w:name w:val="cat-FIO grp-29 rplc-21"/>
    <w:basedOn w:val="DefaultParagraphFont"/>
    <w:qFormat/>
    <w:rPr/>
  </w:style>
  <w:style w:type="character" w:styleId="CatOrganizationNamegrp32rplc22">
    <w:name w:val="cat-OrganizationName grp-32 rplc-22"/>
    <w:basedOn w:val="DefaultParagraphFont"/>
    <w:qFormat/>
    <w:rPr/>
  </w:style>
  <w:style w:type="character" w:styleId="CatDategrp17rplc23">
    <w:name w:val="cat-Date grp-17 rplc-23"/>
    <w:basedOn w:val="DefaultParagraphFont"/>
    <w:qFormat/>
    <w:rPr/>
  </w:style>
  <w:style w:type="character" w:styleId="CatOrganizationNamegrp32rplc24">
    <w:name w:val="cat-OrganizationName grp-32 rplc-24"/>
    <w:basedOn w:val="DefaultParagraphFont"/>
    <w:qFormat/>
    <w:rPr/>
  </w:style>
  <w:style w:type="character" w:styleId="CatOrganizationNamegrp32rplc25">
    <w:name w:val="cat-OrganizationName grp-32 rplc-25"/>
    <w:basedOn w:val="DefaultParagraphFont"/>
    <w:qFormat/>
    <w:rPr/>
  </w:style>
  <w:style w:type="character" w:styleId="CatDategrp17rplc26">
    <w:name w:val="cat-Date grp-17 rplc-26"/>
    <w:basedOn w:val="DefaultParagraphFont"/>
    <w:qFormat/>
    <w:rPr/>
  </w:style>
  <w:style w:type="character" w:styleId="CatOrganizationNamegrp32rplc27">
    <w:name w:val="cat-OrganizationName grp-32 rplc-27"/>
    <w:basedOn w:val="DefaultParagraphFont"/>
    <w:qFormat/>
    <w:rPr/>
  </w:style>
  <w:style w:type="character" w:styleId="CatFIOgrp29rplc28">
    <w:name w:val="cat-FIO grp-29 rplc-28"/>
    <w:basedOn w:val="DefaultParagraphFont"/>
    <w:qFormat/>
    <w:rPr/>
  </w:style>
  <w:style w:type="character" w:styleId="CatOrganizationNamegrp32rplc29">
    <w:name w:val="cat-OrganizationName grp-32 rplc-29"/>
    <w:basedOn w:val="DefaultParagraphFont"/>
    <w:qFormat/>
    <w:rPr/>
  </w:style>
  <w:style w:type="character" w:styleId="CatAddressgrp3rplc30">
    <w:name w:val="cat-Address grp-3 rplc-30"/>
    <w:basedOn w:val="DefaultParagraphFont"/>
    <w:qFormat/>
    <w:rPr/>
  </w:style>
  <w:style w:type="character" w:styleId="CatOrganizationNamegrp32rplc31">
    <w:name w:val="cat-OrganizationName grp-32 rplc-31"/>
    <w:basedOn w:val="DefaultParagraphFont"/>
    <w:qFormat/>
    <w:rPr/>
  </w:style>
  <w:style w:type="character" w:styleId="CatOrganizationNamegrp32rplc32">
    <w:name w:val="cat-OrganizationName grp-32 rplc-32"/>
    <w:basedOn w:val="DefaultParagraphFont"/>
    <w:qFormat/>
    <w:rPr/>
  </w:style>
  <w:style w:type="character" w:styleId="CatAddressgrp2rplc33">
    <w:name w:val="cat-Address grp-2 rplc-33"/>
    <w:basedOn w:val="DefaultParagraphFont"/>
    <w:qFormat/>
    <w:rPr/>
  </w:style>
  <w:style w:type="character" w:styleId="CatDategrp19rplc34">
    <w:name w:val="cat-Date grp-19 rplc-34"/>
    <w:basedOn w:val="DefaultParagraphFont"/>
    <w:qFormat/>
    <w:rPr/>
  </w:style>
  <w:style w:type="character" w:styleId="CatDategrp17rplc35">
    <w:name w:val="cat-Date grp-17 rplc-35"/>
    <w:basedOn w:val="DefaultParagraphFont"/>
    <w:qFormat/>
    <w:rPr/>
  </w:style>
  <w:style w:type="character" w:styleId="CatDategrp18rplc36">
    <w:name w:val="cat-Date grp-18 rplc-36"/>
    <w:basedOn w:val="DefaultParagraphFont"/>
    <w:qFormat/>
    <w:rPr/>
  </w:style>
  <w:style w:type="character" w:styleId="CatAddressgrp3rplc37">
    <w:name w:val="cat-Address grp-3 rplc-37"/>
    <w:basedOn w:val="DefaultParagraphFont"/>
    <w:qFormat/>
    <w:rPr/>
  </w:style>
  <w:style w:type="character" w:styleId="CatAddressgrp4rplc38">
    <w:name w:val="cat-Address grp-4 rplc-38"/>
    <w:basedOn w:val="DefaultParagraphFont"/>
    <w:qFormat/>
    <w:rPr/>
  </w:style>
  <w:style w:type="character" w:styleId="CatAddressgrp5rplc39">
    <w:name w:val="cat-Address grp-5 rplc-39"/>
    <w:basedOn w:val="DefaultParagraphFont"/>
    <w:qFormat/>
    <w:rPr/>
  </w:style>
  <w:style w:type="character" w:styleId="CatAddressgrp10rplc40">
    <w:name w:val="cat-Address grp-10 rplc-40"/>
    <w:basedOn w:val="DefaultParagraphFont"/>
    <w:qFormat/>
    <w:rPr/>
  </w:style>
  <w:style w:type="character" w:styleId="CatAddressgrp11rplc41">
    <w:name w:val="cat-Address grp-11 rplc-41"/>
    <w:basedOn w:val="DefaultParagraphFont"/>
    <w:qFormat/>
    <w:rPr/>
  </w:style>
  <w:style w:type="character" w:styleId="CatAddressgrp10rplc42">
    <w:name w:val="cat-Address grp-10 rplc-42"/>
    <w:basedOn w:val="DefaultParagraphFont"/>
    <w:qFormat/>
    <w:rPr/>
  </w:style>
  <w:style w:type="character" w:styleId="CatAddressgrp12rplc43">
    <w:name w:val="cat-Address grp-12 rplc-43"/>
    <w:basedOn w:val="DefaultParagraphFont"/>
    <w:qFormat/>
    <w:rPr/>
  </w:style>
  <w:style w:type="character" w:styleId="CatAddressgrp7rplc44">
    <w:name w:val="cat-Address grp-7 rplc-44"/>
    <w:basedOn w:val="DefaultParagraphFont"/>
    <w:qFormat/>
    <w:rPr/>
  </w:style>
  <w:style w:type="character" w:styleId="CatDategrp20rplc45">
    <w:name w:val="cat-Date grp-20 rplc-45"/>
    <w:basedOn w:val="DefaultParagraphFont"/>
    <w:qFormat/>
    <w:rPr/>
  </w:style>
  <w:style w:type="character" w:styleId="CatPhoneNumbergrp39rplc46">
    <w:name w:val="cat-PhoneNumber grp-39 rplc-46"/>
    <w:basedOn w:val="DefaultParagraphFont"/>
    <w:qFormat/>
    <w:rPr/>
  </w:style>
  <w:style w:type="character" w:styleId="CatAddressgrp6rplc47">
    <w:name w:val="cat-Address grp-6 rplc-47"/>
    <w:basedOn w:val="DefaultParagraphFont"/>
    <w:qFormat/>
    <w:rPr/>
  </w:style>
  <w:style w:type="character" w:styleId="CatDategrp21rplc48">
    <w:name w:val="cat-Date grp-21 rplc-48"/>
    <w:basedOn w:val="DefaultParagraphFont"/>
    <w:qFormat/>
    <w:rPr/>
  </w:style>
  <w:style w:type="character" w:styleId="CatAddressgrp7rplc49">
    <w:name w:val="cat-Address grp-7 rplc-49"/>
    <w:basedOn w:val="DefaultParagraphFont"/>
    <w:qFormat/>
    <w:rPr/>
  </w:style>
  <w:style w:type="character" w:styleId="CatDategrp22rplc50">
    <w:name w:val="cat-Date grp-22 rplc-50"/>
    <w:basedOn w:val="DefaultParagraphFont"/>
    <w:qFormat/>
    <w:rPr/>
  </w:style>
  <w:style w:type="character" w:styleId="CatDategrp23rplc51">
    <w:name w:val="cat-Date grp-23 rplc-51"/>
    <w:basedOn w:val="DefaultParagraphFont"/>
    <w:qFormat/>
    <w:rPr/>
  </w:style>
  <w:style w:type="character" w:styleId="CatDategrp21rplc52">
    <w:name w:val="cat-Date grp-21 rplc-52"/>
    <w:basedOn w:val="DefaultParagraphFont"/>
    <w:qFormat/>
    <w:rPr/>
  </w:style>
  <w:style w:type="character" w:styleId="CatPhoneNumbergrp39rplc53">
    <w:name w:val="cat-PhoneNumber grp-39 rplc-53"/>
    <w:basedOn w:val="DefaultParagraphFont"/>
    <w:qFormat/>
    <w:rPr/>
  </w:style>
  <w:style w:type="character" w:styleId="CatAddressgrp6rplc54">
    <w:name w:val="cat-Address grp-6 rplc-54"/>
    <w:basedOn w:val="DefaultParagraphFont"/>
    <w:qFormat/>
    <w:rPr/>
  </w:style>
  <w:style w:type="character" w:styleId="CatDategrp17rplc55">
    <w:name w:val="cat-Date grp-17 rplc-55"/>
    <w:basedOn w:val="DefaultParagraphFont"/>
    <w:qFormat/>
    <w:rPr/>
  </w:style>
  <w:style w:type="character" w:styleId="CatDategrp24rplc56">
    <w:name w:val="cat-Date grp-24 rplc-56"/>
    <w:basedOn w:val="DefaultParagraphFont"/>
    <w:qFormat/>
    <w:rPr/>
  </w:style>
  <w:style w:type="character" w:styleId="CatOrganizationNamegrp32rplc57">
    <w:name w:val="cat-OrganizationName grp-32 rplc-57"/>
    <w:basedOn w:val="DefaultParagraphFont"/>
    <w:qFormat/>
    <w:rPr/>
  </w:style>
  <w:style w:type="character" w:styleId="CatDategrp25rplc58">
    <w:name w:val="cat-Date grp-25 rplc-58"/>
    <w:basedOn w:val="DefaultParagraphFont"/>
    <w:qFormat/>
    <w:rPr/>
  </w:style>
  <w:style w:type="character" w:styleId="CatOrganizationNamegrp32rplc59">
    <w:name w:val="cat-OrganizationName grp-32 rplc-59"/>
    <w:basedOn w:val="DefaultParagraphFont"/>
    <w:qFormat/>
    <w:rPr/>
  </w:style>
  <w:style w:type="character" w:styleId="CatDategrp17rplc60">
    <w:name w:val="cat-Date grp-17 rplc-60"/>
    <w:basedOn w:val="DefaultParagraphFont"/>
    <w:qFormat/>
    <w:rPr/>
  </w:style>
  <w:style w:type="character" w:styleId="CatDategrp24rplc61">
    <w:name w:val="cat-Date grp-24 rplc-61"/>
    <w:basedOn w:val="DefaultParagraphFont"/>
    <w:qFormat/>
    <w:rPr/>
  </w:style>
  <w:style w:type="character" w:styleId="CatOrganizationNamegrp32rplc62">
    <w:name w:val="cat-OrganizationName grp-32 rplc-62"/>
    <w:basedOn w:val="DefaultParagraphFont"/>
    <w:qFormat/>
    <w:rPr/>
  </w:style>
  <w:style w:type="character" w:styleId="CatAddressgrp0rplc63">
    <w:name w:val="cat-Address grp-0 rplc-63"/>
    <w:basedOn w:val="DefaultParagraphFont"/>
    <w:qFormat/>
    <w:rPr/>
  </w:style>
  <w:style w:type="character" w:styleId="CatOrganizationNamegrp32rplc64">
    <w:name w:val="cat-OrganizationName grp-32 rplc-64"/>
    <w:basedOn w:val="DefaultParagraphFont"/>
    <w:qFormat/>
    <w:rPr/>
  </w:style>
  <w:style w:type="character" w:styleId="CatDategrp22rplc65">
    <w:name w:val="cat-Date grp-22 rplc-65"/>
    <w:basedOn w:val="DefaultParagraphFont"/>
    <w:qFormat/>
    <w:rPr/>
  </w:style>
  <w:style w:type="character" w:styleId="CatDategrp25rplc66">
    <w:name w:val="cat-Date grp-25 rplc-66"/>
    <w:basedOn w:val="DefaultParagraphFont"/>
    <w:qFormat/>
    <w:rPr/>
  </w:style>
  <w:style w:type="character" w:styleId="CatOrganizationNamegrp32rplc67">
    <w:name w:val="cat-OrganizationName grp-32 rplc-67"/>
    <w:basedOn w:val="DefaultParagraphFont"/>
    <w:qFormat/>
    <w:rPr/>
  </w:style>
  <w:style w:type="character" w:styleId="CatDategrp17rplc68">
    <w:name w:val="cat-Date grp-17 rplc-68"/>
    <w:basedOn w:val="DefaultParagraphFont"/>
    <w:qFormat/>
    <w:rPr/>
  </w:style>
  <w:style w:type="character" w:styleId="CatDategrp18rplc69">
    <w:name w:val="cat-Date grp-18 rplc-69"/>
    <w:basedOn w:val="DefaultParagraphFont"/>
    <w:qFormat/>
    <w:rPr/>
  </w:style>
  <w:style w:type="character" w:styleId="CatDategrp26rplc70">
    <w:name w:val="cat-Date grp-26 rplc-70"/>
    <w:basedOn w:val="DefaultParagraphFont"/>
    <w:qFormat/>
    <w:rPr/>
  </w:style>
  <w:style w:type="character" w:styleId="CatDategrp24rplc71">
    <w:name w:val="cat-Date grp-24 rplc-71"/>
    <w:basedOn w:val="DefaultParagraphFont"/>
    <w:qFormat/>
    <w:rPr/>
  </w:style>
  <w:style w:type="character" w:styleId="CatDategrp24rplc72">
    <w:name w:val="cat-Date grp-24 rplc-72"/>
    <w:basedOn w:val="DefaultParagraphFont"/>
    <w:qFormat/>
    <w:rPr/>
  </w:style>
  <w:style w:type="character" w:styleId="CatOrganizationNamegrp32rplc73">
    <w:name w:val="cat-OrganizationName grp-32 rplc-73"/>
    <w:basedOn w:val="DefaultParagraphFont"/>
    <w:qFormat/>
    <w:rPr/>
  </w:style>
  <w:style w:type="character" w:styleId="CatDategrp17rplc74">
    <w:name w:val="cat-Date grp-17 rplc-74"/>
    <w:basedOn w:val="DefaultParagraphFont"/>
    <w:qFormat/>
    <w:rPr/>
  </w:style>
  <w:style w:type="character" w:styleId="CatDategrp16rplc75">
    <w:name w:val="cat-Date grp-16 rplc-75"/>
    <w:basedOn w:val="DefaultParagraphFont"/>
    <w:qFormat/>
    <w:rPr/>
  </w:style>
  <w:style w:type="character" w:styleId="CatDategrp17rplc76">
    <w:name w:val="cat-Date grp-17 rplc-76"/>
    <w:basedOn w:val="DefaultParagraphFont"/>
    <w:qFormat/>
    <w:rPr/>
  </w:style>
  <w:style w:type="character" w:styleId="CatDategrp17rplc77">
    <w:name w:val="cat-Date grp-17 rplc-77"/>
    <w:basedOn w:val="DefaultParagraphFont"/>
    <w:qFormat/>
    <w:rPr/>
  </w:style>
  <w:style w:type="character" w:styleId="CatDategrp18rplc78">
    <w:name w:val="cat-Date grp-18 rplc-78"/>
    <w:basedOn w:val="DefaultParagraphFont"/>
    <w:qFormat/>
    <w:rPr/>
  </w:style>
  <w:style w:type="character" w:styleId="CatOrganizationNamegrp32rplc79">
    <w:name w:val="cat-OrganizationName grp-32 rplc-79"/>
    <w:basedOn w:val="DefaultParagraphFont"/>
    <w:qFormat/>
    <w:rPr/>
  </w:style>
  <w:style w:type="character" w:styleId="CatOrganizationNamegrp32rplc80">
    <w:name w:val="cat-OrganizationName grp-32 rplc-80"/>
    <w:basedOn w:val="DefaultParagraphFont"/>
    <w:qFormat/>
    <w:rPr/>
  </w:style>
  <w:style w:type="character" w:styleId="CatDategrp17rplc81">
    <w:name w:val="cat-Date grp-17 rplc-81"/>
    <w:basedOn w:val="DefaultParagraphFont"/>
    <w:qFormat/>
    <w:rPr/>
  </w:style>
  <w:style w:type="character" w:styleId="CatDategrp18rplc82">
    <w:name w:val="cat-Date grp-18 rplc-82"/>
    <w:basedOn w:val="DefaultParagraphFont"/>
    <w:qFormat/>
    <w:rPr/>
  </w:style>
  <w:style w:type="character" w:styleId="CatAddressgrp3rplc83">
    <w:name w:val="cat-Address grp-3 rplc-83"/>
    <w:basedOn w:val="DefaultParagraphFont"/>
    <w:qFormat/>
    <w:rPr/>
  </w:style>
  <w:style w:type="character" w:styleId="CatOrganizationNamegrp32rplc84">
    <w:name w:val="cat-OrganizationName grp-32 rplc-84"/>
    <w:basedOn w:val="DefaultParagraphFont"/>
    <w:qFormat/>
    <w:rPr/>
  </w:style>
  <w:style w:type="character" w:styleId="CatSumgrp31rplc85">
    <w:name w:val="cat-Sum grp-31 rplc-85"/>
    <w:basedOn w:val="DefaultParagraphFont"/>
    <w:qFormat/>
    <w:rPr/>
  </w:style>
  <w:style w:type="character" w:styleId="CatOrganizationNamegrp34rplc86">
    <w:name w:val="cat-OrganizationName grp-34 rplc-86"/>
    <w:basedOn w:val="DefaultParagraphFont"/>
    <w:qFormat/>
    <w:rPr/>
  </w:style>
  <w:style w:type="character" w:styleId="CatOrganizationNamegrp32rplc87">
    <w:name w:val="cat-OrganizationName grp-32 rplc-87"/>
    <w:basedOn w:val="DefaultParagraphFont"/>
    <w:qFormat/>
    <w:rPr/>
  </w:style>
  <w:style w:type="character" w:styleId="CatSumgrp31rplc88">
    <w:name w:val="cat-Sum grp-31 rplc-88"/>
    <w:basedOn w:val="DefaultParagraphFont"/>
    <w:qFormat/>
    <w:rPr/>
  </w:style>
  <w:style w:type="character" w:styleId="CatAddressgrp7rplc89">
    <w:name w:val="cat-Address grp-7 rplc-89"/>
    <w:basedOn w:val="DefaultParagraphFont"/>
    <w:qFormat/>
    <w:rPr/>
  </w:style>
  <w:style w:type="character" w:styleId="CatAddressgrp0rplc90">
    <w:name w:val="cat-Address grp-0 rplc-90"/>
    <w:basedOn w:val="DefaultParagraphFont"/>
    <w:qFormat/>
    <w:rPr/>
  </w:style>
  <w:style w:type="character" w:styleId="CatAddressgrp7rplc91">
    <w:name w:val="cat-Address grp-7 rplc-91"/>
    <w:basedOn w:val="DefaultParagraphFont"/>
    <w:qFormat/>
    <w:rPr/>
  </w:style>
  <w:style w:type="character" w:styleId="CatPhoneNumbergrp40rplc92">
    <w:name w:val="cat-PhoneNumber grp-40 rplc-92"/>
    <w:basedOn w:val="DefaultParagraphFont"/>
    <w:qFormat/>
    <w:rPr/>
  </w:style>
  <w:style w:type="character" w:styleId="CatPhoneNumbergrp41rplc93">
    <w:name w:val="cat-PhoneNumber grp-41 rplc-93"/>
    <w:basedOn w:val="DefaultParagraphFont"/>
    <w:qFormat/>
    <w:rPr/>
  </w:style>
  <w:style w:type="character" w:styleId="CatPhoneNumbergrp42rplc94">
    <w:name w:val="cat-PhoneNumber grp-42 rplc-94"/>
    <w:basedOn w:val="DefaultParagraphFont"/>
    <w:qFormat/>
    <w:rPr/>
  </w:style>
  <w:style w:type="character" w:styleId="CatAddressgrp8rplc95">
    <w:name w:val="cat-Address grp-8 rplc-95"/>
    <w:basedOn w:val="DefaultParagraphFont"/>
    <w:qFormat/>
    <w:rPr/>
  </w:style>
  <w:style w:type="character" w:styleId="CatPhoneNumbergrp43rplc96">
    <w:name w:val="cat-PhoneNumber grp-43 rplc-96"/>
    <w:basedOn w:val="DefaultParagraphFont"/>
    <w:qFormat/>
    <w:rPr/>
  </w:style>
  <w:style w:type="character" w:styleId="CatDategrp27rplc97">
    <w:name w:val="cat-Date grp-27 rplc-97"/>
    <w:basedOn w:val="DefaultParagraphFont"/>
    <w:qFormat/>
    <w:rPr/>
  </w:style>
  <w:style w:type="character" w:styleId="CatOrganizationNamegrp35rplc98">
    <w:name w:val="cat-OrganizationName grp-35 rplc-98"/>
    <w:basedOn w:val="DefaultParagraphFont"/>
    <w:qFormat/>
    <w:rPr/>
  </w:style>
  <w:style w:type="character" w:styleId="CatAddressgrp0rplc99">
    <w:name w:val="cat-Address grp-0 rplc-99"/>
    <w:basedOn w:val="DefaultParagraphFont"/>
    <w:qFormat/>
    <w:rPr/>
  </w:style>
  <w:style w:type="character" w:styleId="CatOrganizationNamegrp32rplc100">
    <w:name w:val="cat-OrganizationName grp-32 rplc-100"/>
    <w:basedOn w:val="DefaultParagraphFont"/>
    <w:qFormat/>
    <w:rPr/>
  </w:style>
  <w:style w:type="character" w:styleId="CatAddressgrp9rplc101">
    <w:name w:val="cat-Address grp-9 rplc-101"/>
    <w:basedOn w:val="DefaultParagraphFont"/>
    <w:qFormat/>
    <w:rPr/>
  </w:style>
  <w:style w:type="character" w:styleId="CatAddressgrp7rplc102">
    <w:name w:val="cat-Address grp-7 rplc-102"/>
    <w:basedOn w:val="DefaultParagraphFont"/>
    <w:qFormat/>
    <w:rPr/>
  </w:style>
  <w:style w:type="character" w:styleId="CatFIOgrp30rplc103">
    <w:name w:val="cat-FIO grp-30 rplc-103"/>
    <w:basedOn w:val="DefaultParagraphFont"/>
    <w:qFormat/>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